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E88" w:rsidRPr="00291E88" w:rsidRDefault="00291E88" w:rsidP="00074EC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91E88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074ECE" w:rsidRPr="00D0243D" w:rsidRDefault="00074ECE" w:rsidP="00074E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D0243D">
        <w:rPr>
          <w:rFonts w:ascii="Times New Roman" w:hAnsi="Times New Roman" w:cs="Times New Roman"/>
          <w:sz w:val="20"/>
          <w:szCs w:val="20"/>
        </w:rPr>
        <w:t>Рабочая программа учебного предмета «Изобраз</w:t>
      </w:r>
      <w:r>
        <w:rPr>
          <w:rFonts w:ascii="Times New Roman" w:hAnsi="Times New Roman" w:cs="Times New Roman"/>
          <w:sz w:val="20"/>
          <w:szCs w:val="20"/>
        </w:rPr>
        <w:t>ительное искусство» составлена</w:t>
      </w:r>
      <w:r w:rsidRPr="00D0243D">
        <w:rPr>
          <w:rFonts w:ascii="Times New Roman" w:hAnsi="Times New Roman" w:cs="Times New Roman"/>
          <w:sz w:val="20"/>
          <w:szCs w:val="20"/>
        </w:rPr>
        <w:t xml:space="preserve"> в соответствии с требованиями ФГОС ООО, основной обра</w:t>
      </w:r>
      <w:r>
        <w:rPr>
          <w:rFonts w:ascii="Times New Roman" w:hAnsi="Times New Roman" w:cs="Times New Roman"/>
          <w:sz w:val="20"/>
          <w:szCs w:val="20"/>
        </w:rPr>
        <w:t>зовательной программ</w:t>
      </w:r>
      <w:proofErr w:type="gramStart"/>
      <w:r>
        <w:rPr>
          <w:rFonts w:ascii="Times New Roman" w:hAnsi="Times New Roman" w:cs="Times New Roman"/>
          <w:sz w:val="20"/>
          <w:szCs w:val="20"/>
        </w:rPr>
        <w:t>ы ООО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МБОУ Пятницкой ОШ,</w:t>
      </w:r>
      <w:r w:rsidRPr="00D0243D">
        <w:rPr>
          <w:rFonts w:ascii="Times New Roman" w:hAnsi="Times New Roman" w:cs="Times New Roman"/>
          <w:sz w:val="20"/>
          <w:szCs w:val="20"/>
        </w:rPr>
        <w:t xml:space="preserve"> с учетом примерной программы ООО по изобразительному искусству, на основе авторского УМК 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под ред.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Б.М.Немен</w:t>
      </w:r>
      <w:r w:rsidRPr="00D0243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ского</w:t>
      </w:r>
      <w:proofErr w:type="spellEnd"/>
      <w:r w:rsidRPr="00D0243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 5-9 классы. М.: Просвещение, 2012</w:t>
      </w:r>
      <w:r w:rsidRPr="00D0243D">
        <w:rPr>
          <w:rFonts w:ascii="Times New Roman" w:hAnsi="Times New Roman" w:cs="Times New Roman"/>
          <w:sz w:val="20"/>
          <w:szCs w:val="20"/>
        </w:rPr>
        <w:t xml:space="preserve">  года издания. </w:t>
      </w:r>
    </w:p>
    <w:p w:rsidR="00074ECE" w:rsidRPr="00B078D1" w:rsidRDefault="00074ECE" w:rsidP="00074ECE">
      <w:pPr>
        <w:tabs>
          <w:tab w:val="left" w:pos="0"/>
        </w:tabs>
        <w:spacing w:after="0" w:line="240" w:lineRule="auto"/>
        <w:ind w:right="57"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078D1">
        <w:rPr>
          <w:rFonts w:ascii="Times New Roman" w:hAnsi="Times New Roman" w:cs="Times New Roman"/>
          <w:b/>
          <w:bCs/>
          <w:sz w:val="20"/>
          <w:szCs w:val="20"/>
        </w:rPr>
        <w:t>Нормативно-методическое обеспечение:</w:t>
      </w:r>
    </w:p>
    <w:p w:rsidR="00074ECE" w:rsidRPr="00B078D1" w:rsidRDefault="00074ECE" w:rsidP="00074ECE">
      <w:pPr>
        <w:pStyle w:val="a3"/>
        <w:numPr>
          <w:ilvl w:val="0"/>
          <w:numId w:val="7"/>
        </w:numPr>
        <w:tabs>
          <w:tab w:val="left" w:pos="0"/>
        </w:tabs>
        <w:spacing w:after="0" w:line="240" w:lineRule="auto"/>
        <w:ind w:right="57"/>
        <w:jc w:val="both"/>
        <w:rPr>
          <w:rFonts w:ascii="Times New Roman" w:hAnsi="Times New Roman"/>
          <w:sz w:val="20"/>
          <w:szCs w:val="20"/>
        </w:rPr>
      </w:pPr>
      <w:r w:rsidRPr="00B078D1">
        <w:rPr>
          <w:rFonts w:ascii="Times New Roman" w:hAnsi="Times New Roman"/>
          <w:sz w:val="20"/>
          <w:szCs w:val="20"/>
        </w:rPr>
        <w:t xml:space="preserve">Федеральный государственный стандарт </w:t>
      </w:r>
      <w:r>
        <w:rPr>
          <w:rFonts w:ascii="Times New Roman" w:hAnsi="Times New Roman"/>
          <w:sz w:val="20"/>
          <w:szCs w:val="20"/>
        </w:rPr>
        <w:t>основного</w:t>
      </w:r>
      <w:r w:rsidRPr="00B078D1">
        <w:rPr>
          <w:rFonts w:ascii="Times New Roman" w:hAnsi="Times New Roman"/>
          <w:sz w:val="20"/>
          <w:szCs w:val="20"/>
        </w:rPr>
        <w:t xml:space="preserve"> общего образования (Приложение к приказу </w:t>
      </w:r>
      <w:proofErr w:type="spellStart"/>
      <w:r w:rsidRPr="00B078D1">
        <w:rPr>
          <w:rFonts w:ascii="Times New Roman" w:hAnsi="Times New Roman"/>
          <w:sz w:val="20"/>
          <w:szCs w:val="20"/>
        </w:rPr>
        <w:t>Минобрнауки</w:t>
      </w:r>
      <w:proofErr w:type="spellEnd"/>
      <w:r w:rsidRPr="00B078D1">
        <w:rPr>
          <w:rFonts w:ascii="Times New Roman" w:hAnsi="Times New Roman"/>
          <w:sz w:val="20"/>
          <w:szCs w:val="20"/>
        </w:rPr>
        <w:t xml:space="preserve"> России от 06.10 2009г. № 373).</w:t>
      </w:r>
    </w:p>
    <w:p w:rsidR="00074ECE" w:rsidRPr="00B078D1" w:rsidRDefault="00074ECE" w:rsidP="00074ECE">
      <w:pPr>
        <w:numPr>
          <w:ilvl w:val="0"/>
          <w:numId w:val="7"/>
        </w:numPr>
        <w:tabs>
          <w:tab w:val="left" w:pos="14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pacing w:val="-6"/>
          <w:sz w:val="20"/>
          <w:szCs w:val="20"/>
        </w:rPr>
      </w:pPr>
      <w:r w:rsidRPr="00B078D1">
        <w:rPr>
          <w:rFonts w:ascii="Times New Roman" w:hAnsi="Times New Roman" w:cs="Times New Roman"/>
          <w:spacing w:val="-6"/>
          <w:sz w:val="20"/>
          <w:szCs w:val="20"/>
        </w:rPr>
        <w:t xml:space="preserve">Приказ Министерства образования и науки РФ от 22 сентября </w:t>
      </w:r>
      <w:smartTag w:uri="urn:schemas-microsoft-com:office:smarttags" w:element="metricconverter">
        <w:smartTagPr>
          <w:attr w:name="ProductID" w:val="2011 г"/>
        </w:smartTagPr>
        <w:r w:rsidRPr="00B078D1">
          <w:rPr>
            <w:rFonts w:ascii="Times New Roman" w:hAnsi="Times New Roman" w:cs="Times New Roman"/>
            <w:spacing w:val="-6"/>
            <w:sz w:val="20"/>
            <w:szCs w:val="20"/>
          </w:rPr>
          <w:t>2011 г</w:t>
        </w:r>
      </w:smartTag>
      <w:r w:rsidRPr="00B078D1">
        <w:rPr>
          <w:rFonts w:ascii="Times New Roman" w:hAnsi="Times New Roman" w:cs="Times New Roman"/>
          <w:spacing w:val="-6"/>
          <w:sz w:val="20"/>
          <w:szCs w:val="20"/>
        </w:rPr>
        <w:t>. №</w:t>
      </w:r>
      <w:r w:rsidRPr="00B078D1">
        <w:rPr>
          <w:rFonts w:ascii="Times New Roman" w:hAnsi="Times New Roman" w:cs="Times New Roman"/>
          <w:spacing w:val="-6"/>
          <w:sz w:val="20"/>
          <w:szCs w:val="20"/>
          <w:lang w:val="en-US"/>
        </w:rPr>
        <w:t> </w:t>
      </w:r>
      <w:r w:rsidRPr="00B078D1">
        <w:rPr>
          <w:rFonts w:ascii="Times New Roman" w:hAnsi="Times New Roman" w:cs="Times New Roman"/>
          <w:spacing w:val="-6"/>
          <w:sz w:val="20"/>
          <w:szCs w:val="20"/>
        </w:rPr>
        <w:t xml:space="preserve">2357 «О внесении изменений в федеральный государственный образовательный стандарт 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основного </w:t>
      </w:r>
      <w:r w:rsidRPr="00B078D1">
        <w:rPr>
          <w:rFonts w:ascii="Times New Roman" w:hAnsi="Times New Roman" w:cs="Times New Roman"/>
          <w:spacing w:val="-6"/>
          <w:sz w:val="20"/>
          <w:szCs w:val="20"/>
        </w:rPr>
        <w:t xml:space="preserve">общего образования, утверждённый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B078D1">
          <w:rPr>
            <w:rFonts w:ascii="Times New Roman" w:hAnsi="Times New Roman" w:cs="Times New Roman"/>
            <w:spacing w:val="-6"/>
            <w:sz w:val="20"/>
            <w:szCs w:val="20"/>
          </w:rPr>
          <w:t>2009 г</w:t>
        </w:r>
      </w:smartTag>
      <w:r w:rsidRPr="00B078D1">
        <w:rPr>
          <w:rFonts w:ascii="Times New Roman" w:hAnsi="Times New Roman" w:cs="Times New Roman"/>
          <w:spacing w:val="-6"/>
          <w:sz w:val="20"/>
          <w:szCs w:val="20"/>
        </w:rPr>
        <w:t xml:space="preserve">. № 373» (зарегистрирован в Минюсте РФ 12 декабря </w:t>
      </w:r>
      <w:smartTag w:uri="urn:schemas-microsoft-com:office:smarttags" w:element="metricconverter">
        <w:smartTagPr>
          <w:attr w:name="ProductID" w:val="2011 г"/>
        </w:smartTagPr>
        <w:r w:rsidRPr="00B078D1">
          <w:rPr>
            <w:rFonts w:ascii="Times New Roman" w:hAnsi="Times New Roman" w:cs="Times New Roman"/>
            <w:spacing w:val="-6"/>
            <w:sz w:val="20"/>
            <w:szCs w:val="20"/>
          </w:rPr>
          <w:t>2011 г</w:t>
        </w:r>
      </w:smartTag>
      <w:r w:rsidRPr="00B078D1">
        <w:rPr>
          <w:rFonts w:ascii="Times New Roman" w:hAnsi="Times New Roman" w:cs="Times New Roman"/>
          <w:spacing w:val="-6"/>
          <w:sz w:val="20"/>
          <w:szCs w:val="20"/>
        </w:rPr>
        <w:t>., регистрационный N 22540).</w:t>
      </w:r>
    </w:p>
    <w:p w:rsidR="00074ECE" w:rsidRPr="00D0243D" w:rsidRDefault="00074ECE" w:rsidP="00074ECE">
      <w:pPr>
        <w:numPr>
          <w:ilvl w:val="0"/>
          <w:numId w:val="7"/>
        </w:numPr>
        <w:shd w:val="clear" w:color="auto" w:fill="FFFFFF"/>
        <w:tabs>
          <w:tab w:val="left" w:pos="142"/>
          <w:tab w:val="left" w:pos="1134"/>
        </w:tabs>
        <w:spacing w:after="0" w:line="240" w:lineRule="auto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D0243D">
        <w:rPr>
          <w:rFonts w:ascii="Times New Roman" w:hAnsi="Times New Roman" w:cs="Times New Roman"/>
          <w:spacing w:val="-6"/>
          <w:sz w:val="20"/>
          <w:szCs w:val="20"/>
        </w:rPr>
        <w:t>П</w:t>
      </w:r>
      <w:r w:rsidRPr="00D0243D">
        <w:rPr>
          <w:rFonts w:ascii="Times New Roman" w:hAnsi="Times New Roman" w:cs="Times New Roman"/>
          <w:sz w:val="20"/>
          <w:szCs w:val="20"/>
        </w:rPr>
        <w:t>риказ Министерства образования и науки РФ от 31 марта 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</w:t>
      </w:r>
      <w:r>
        <w:rPr>
          <w:rFonts w:ascii="Times New Roman" w:hAnsi="Times New Roman" w:cs="Times New Roman"/>
          <w:sz w:val="20"/>
          <w:szCs w:val="20"/>
        </w:rPr>
        <w:t>, среднего общего образования»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</w:p>
    <w:p w:rsidR="00074ECE" w:rsidRPr="00B078D1" w:rsidRDefault="00074ECE" w:rsidP="00074ECE">
      <w:pPr>
        <w:numPr>
          <w:ilvl w:val="0"/>
          <w:numId w:val="7"/>
        </w:numPr>
        <w:tabs>
          <w:tab w:val="left" w:pos="14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243D">
        <w:rPr>
          <w:rFonts w:ascii="Times New Roman" w:hAnsi="Times New Roman" w:cs="Times New Roman"/>
          <w:sz w:val="20"/>
          <w:szCs w:val="20"/>
        </w:rPr>
        <w:t xml:space="preserve">Приказ Министерства образования и науки РФ от 4 октября </w:t>
      </w:r>
      <w:smartTag w:uri="urn:schemas-microsoft-com:office:smarttags" w:element="metricconverter">
        <w:smartTagPr>
          <w:attr w:name="ProductID" w:val="2010 г"/>
        </w:smartTagPr>
        <w:r w:rsidRPr="00D0243D">
          <w:rPr>
            <w:rFonts w:ascii="Times New Roman" w:hAnsi="Times New Roman" w:cs="Times New Roman"/>
            <w:sz w:val="20"/>
            <w:szCs w:val="20"/>
          </w:rPr>
          <w:t>2010 г</w:t>
        </w:r>
      </w:smartTag>
      <w:r w:rsidRPr="00D0243D">
        <w:rPr>
          <w:rFonts w:ascii="Times New Roman" w:hAnsi="Times New Roman" w:cs="Times New Roman"/>
          <w:sz w:val="20"/>
          <w:szCs w:val="20"/>
        </w:rPr>
        <w:t>. №986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помещений».</w:t>
      </w:r>
    </w:p>
    <w:p w:rsidR="00074ECE" w:rsidRPr="00B078D1" w:rsidRDefault="00074ECE" w:rsidP="00074ECE">
      <w:pPr>
        <w:numPr>
          <w:ilvl w:val="0"/>
          <w:numId w:val="7"/>
        </w:numPr>
        <w:tabs>
          <w:tab w:val="left" w:pos="142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078D1">
        <w:rPr>
          <w:rFonts w:ascii="Times New Roman" w:hAnsi="Times New Roman" w:cs="Times New Roman"/>
          <w:color w:val="000000" w:themeColor="text1"/>
          <w:sz w:val="20"/>
          <w:szCs w:val="20"/>
        </w:rPr>
        <w:t>Примерная основная образовательная программ</w:t>
      </w:r>
      <w:proofErr w:type="gramStart"/>
      <w:r w:rsidRPr="00B078D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ООО</w:t>
      </w:r>
      <w:proofErr w:type="gramEnd"/>
      <w:r w:rsidRPr="00B078D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proofErr w:type="gramStart"/>
      <w:r w:rsidRPr="00B078D1">
        <w:rPr>
          <w:rFonts w:ascii="Times New Roman" w:hAnsi="Times New Roman" w:cs="Times New Roman"/>
          <w:color w:val="000000" w:themeColor="text1"/>
          <w:sz w:val="20"/>
          <w:szCs w:val="20"/>
        </w:rPr>
        <w:t>Одобрена</w:t>
      </w:r>
      <w:proofErr w:type="gramEnd"/>
      <w:r w:rsidRPr="00B078D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решением федерального учебно-методического объединения по общему образованию (протокол от 8 апреля 2015 г. № 1/15) [Электронный ресурс] //Реестр примерных основных общеобразовательных программ. Министерство образования и науки РФ //</w:t>
      </w:r>
      <w:proofErr w:type="spellStart"/>
      <w:r w:rsidR="001B4872">
        <w:fldChar w:fldCharType="begin"/>
      </w:r>
      <w:r>
        <w:instrText>HYPERLINK "http://fgosreestr.ru/node/2067.04.06.2015"</w:instrText>
      </w:r>
      <w:r w:rsidR="001B4872">
        <w:fldChar w:fldCharType="separate"/>
      </w:r>
      <w:r w:rsidRPr="00B078D1">
        <w:rPr>
          <w:rFonts w:ascii="Times New Roman" w:hAnsi="Times New Roman" w:cs="Times New Roman"/>
          <w:color w:val="000000" w:themeColor="text1"/>
          <w:sz w:val="20"/>
          <w:szCs w:val="20"/>
        </w:rPr>
        <w:t>http</w:t>
      </w:r>
      <w:proofErr w:type="spellEnd"/>
      <w:r w:rsidRPr="00B078D1">
        <w:rPr>
          <w:rFonts w:ascii="Times New Roman" w:hAnsi="Times New Roman" w:cs="Times New Roman"/>
          <w:color w:val="000000" w:themeColor="text1"/>
          <w:sz w:val="20"/>
          <w:szCs w:val="20"/>
        </w:rPr>
        <w:t>://</w:t>
      </w:r>
      <w:proofErr w:type="spellStart"/>
      <w:r w:rsidRPr="00B078D1">
        <w:rPr>
          <w:rFonts w:ascii="Times New Roman" w:hAnsi="Times New Roman" w:cs="Times New Roman"/>
          <w:color w:val="000000" w:themeColor="text1"/>
          <w:sz w:val="20"/>
          <w:szCs w:val="20"/>
        </w:rPr>
        <w:t>fgosreestr.ru</w:t>
      </w:r>
      <w:proofErr w:type="spellEnd"/>
      <w:r w:rsidRPr="00B078D1">
        <w:rPr>
          <w:rFonts w:ascii="Times New Roman" w:hAnsi="Times New Roman" w:cs="Times New Roman"/>
          <w:color w:val="000000" w:themeColor="text1"/>
          <w:sz w:val="20"/>
          <w:szCs w:val="20"/>
        </w:rPr>
        <w:t>/</w:t>
      </w:r>
      <w:proofErr w:type="spellStart"/>
      <w:r w:rsidRPr="00B078D1">
        <w:rPr>
          <w:rFonts w:ascii="Times New Roman" w:hAnsi="Times New Roman" w:cs="Times New Roman"/>
          <w:color w:val="000000" w:themeColor="text1"/>
          <w:sz w:val="20"/>
          <w:szCs w:val="20"/>
        </w:rPr>
        <w:t>node</w:t>
      </w:r>
      <w:proofErr w:type="spellEnd"/>
      <w:r w:rsidRPr="00B078D1">
        <w:rPr>
          <w:rFonts w:ascii="Times New Roman" w:hAnsi="Times New Roman" w:cs="Times New Roman"/>
          <w:color w:val="000000" w:themeColor="text1"/>
          <w:sz w:val="20"/>
          <w:szCs w:val="20"/>
        </w:rPr>
        <w:t>/2067.04.06.2015</w:t>
      </w:r>
      <w:r w:rsidR="001B4872">
        <w:fldChar w:fldCharType="end"/>
      </w:r>
      <w:r w:rsidRPr="00B078D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</w:p>
    <w:p w:rsidR="00074ECE" w:rsidRPr="00B078D1" w:rsidRDefault="00074ECE" w:rsidP="00074ECE">
      <w:pPr>
        <w:keepNext/>
        <w:numPr>
          <w:ilvl w:val="0"/>
          <w:numId w:val="7"/>
        </w:numPr>
        <w:shd w:val="clear" w:color="auto" w:fill="FFFFFF"/>
        <w:tabs>
          <w:tab w:val="left" w:pos="142"/>
          <w:tab w:val="left" w:pos="1134"/>
          <w:tab w:val="left" w:pos="2414"/>
        </w:tabs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6"/>
          <w:sz w:val="20"/>
          <w:szCs w:val="20"/>
        </w:rPr>
      </w:pPr>
      <w:r w:rsidRPr="00B078D1">
        <w:rPr>
          <w:rFonts w:ascii="Times New Roman" w:hAnsi="Times New Roman" w:cs="Times New Roman"/>
          <w:bCs/>
          <w:kern w:val="36"/>
          <w:sz w:val="20"/>
          <w:szCs w:val="20"/>
        </w:rPr>
        <w:t xml:space="preserve">Постановление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Pr="00B078D1">
          <w:rPr>
            <w:rFonts w:ascii="Times New Roman" w:hAnsi="Times New Roman" w:cs="Times New Roman"/>
            <w:bCs/>
            <w:kern w:val="36"/>
            <w:sz w:val="20"/>
            <w:szCs w:val="20"/>
          </w:rPr>
          <w:t>2010 г</w:t>
        </w:r>
      </w:smartTag>
      <w:r w:rsidRPr="00B078D1">
        <w:rPr>
          <w:rFonts w:ascii="Times New Roman" w:hAnsi="Times New Roman" w:cs="Times New Roman"/>
          <w:bCs/>
          <w:kern w:val="36"/>
          <w:sz w:val="20"/>
          <w:szCs w:val="20"/>
        </w:rPr>
        <w:t xml:space="preserve">. № </w:t>
      </w:r>
      <w:smartTag w:uri="urn:schemas-microsoft-com:office:smarttags" w:element="metricconverter">
        <w:smartTagPr>
          <w:attr w:name="ProductID" w:val="189 г"/>
        </w:smartTagPr>
        <w:r w:rsidRPr="00B078D1">
          <w:rPr>
            <w:rFonts w:ascii="Times New Roman" w:hAnsi="Times New Roman" w:cs="Times New Roman"/>
            <w:bCs/>
            <w:kern w:val="36"/>
            <w:sz w:val="20"/>
            <w:szCs w:val="20"/>
          </w:rPr>
          <w:t>189 г</w:t>
        </w:r>
      </w:smartTag>
      <w:r w:rsidRPr="00B078D1">
        <w:rPr>
          <w:rFonts w:ascii="Times New Roman" w:hAnsi="Times New Roman" w:cs="Times New Roman"/>
          <w:bCs/>
          <w:kern w:val="36"/>
          <w:sz w:val="20"/>
          <w:szCs w:val="20"/>
        </w:rPr>
        <w:t xml:space="preserve">. Москва «Об утверждении </w:t>
      </w:r>
      <w:proofErr w:type="spellStart"/>
      <w:r w:rsidRPr="00B078D1">
        <w:rPr>
          <w:rFonts w:ascii="Times New Roman" w:hAnsi="Times New Roman" w:cs="Times New Roman"/>
          <w:bCs/>
          <w:kern w:val="36"/>
          <w:sz w:val="20"/>
          <w:szCs w:val="20"/>
        </w:rPr>
        <w:t>СанПиН</w:t>
      </w:r>
      <w:proofErr w:type="spellEnd"/>
      <w:r w:rsidRPr="00B078D1">
        <w:rPr>
          <w:rFonts w:ascii="Times New Roman" w:hAnsi="Times New Roman" w:cs="Times New Roman"/>
          <w:bCs/>
          <w:kern w:val="36"/>
          <w:sz w:val="20"/>
          <w:szCs w:val="20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(зарегистрирован в Минюсте </w:t>
      </w:r>
      <w:r w:rsidRPr="00B078D1">
        <w:rPr>
          <w:rFonts w:ascii="Times New Roman" w:hAnsi="Times New Roman" w:cs="Times New Roman"/>
          <w:kern w:val="36"/>
          <w:sz w:val="20"/>
          <w:szCs w:val="20"/>
        </w:rPr>
        <w:t xml:space="preserve">РФ 3 марта </w:t>
      </w:r>
      <w:smartTag w:uri="urn:schemas-microsoft-com:office:smarttags" w:element="metricconverter">
        <w:smartTagPr>
          <w:attr w:name="ProductID" w:val="2011 г"/>
        </w:smartTagPr>
        <w:r w:rsidRPr="00B078D1">
          <w:rPr>
            <w:rFonts w:ascii="Times New Roman" w:hAnsi="Times New Roman" w:cs="Times New Roman"/>
            <w:kern w:val="36"/>
            <w:sz w:val="20"/>
            <w:szCs w:val="20"/>
          </w:rPr>
          <w:t>2011 г</w:t>
        </w:r>
      </w:smartTag>
      <w:r w:rsidRPr="00B078D1">
        <w:rPr>
          <w:rFonts w:ascii="Times New Roman" w:hAnsi="Times New Roman" w:cs="Times New Roman"/>
          <w:kern w:val="36"/>
          <w:sz w:val="20"/>
          <w:szCs w:val="20"/>
        </w:rPr>
        <w:t>.).</w:t>
      </w:r>
    </w:p>
    <w:p w:rsidR="00074ECE" w:rsidRPr="009D703C" w:rsidRDefault="00074ECE" w:rsidP="00074EC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703C">
        <w:rPr>
          <w:rFonts w:ascii="Times New Roman" w:hAnsi="Times New Roman" w:cs="Times New Roman"/>
          <w:kern w:val="36"/>
          <w:sz w:val="20"/>
          <w:szCs w:val="20"/>
        </w:rPr>
        <w:t xml:space="preserve">Авторская программа по учебному предмету «Изобразительное искусство» - 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под ред.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Б.М.Немен</w:t>
      </w:r>
      <w:r w:rsidRPr="009D703C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ского</w:t>
      </w:r>
      <w:proofErr w:type="spellEnd"/>
      <w:r w:rsidRPr="009D703C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. 5-9 классы. М.: Просвещение, 2012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г.</w:t>
      </w:r>
    </w:p>
    <w:p w:rsidR="00074ECE" w:rsidRPr="00074ECE" w:rsidRDefault="00074ECE" w:rsidP="00074EC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703C">
        <w:rPr>
          <w:rFonts w:ascii="Times New Roman" w:hAnsi="Times New Roman" w:cs="Times New Roman"/>
          <w:kern w:val="36"/>
          <w:sz w:val="20"/>
          <w:szCs w:val="20"/>
        </w:rPr>
        <w:t>ООП образовательного учреждения</w:t>
      </w:r>
    </w:p>
    <w:p w:rsidR="00074ECE" w:rsidRPr="00074ECE" w:rsidRDefault="00074ECE" w:rsidP="00074ECE">
      <w:pPr>
        <w:spacing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074ECE">
        <w:rPr>
          <w:rFonts w:ascii="Times New Roman" w:hAnsi="Times New Roman"/>
          <w:sz w:val="20"/>
          <w:szCs w:val="20"/>
        </w:rPr>
        <w:t>Учебный предмет «Изобразительное искусство»  объединяет в образовательную структуру практическую художественно-творческую деятельность, художественно-эстетическое восприятие произведений искусства и окружающей действительности. Изобразительная деятельность имеет интегративный характер, включает в себя основы разных видов визуально-пространственных искусств – живописи, графики, скульптуры, дизайна, архитектуры, декоративно-прикладного искусства, изображения в зрелищных и экранных искусствах. Изобразительная деятельность имеет интегративный характер</w:t>
      </w:r>
    </w:p>
    <w:p w:rsidR="00074ECE" w:rsidRPr="00074ECE" w:rsidRDefault="00074ECE" w:rsidP="00074ECE">
      <w:pPr>
        <w:spacing w:line="240" w:lineRule="auto"/>
        <w:jc w:val="both"/>
        <w:rPr>
          <w:rStyle w:val="c2c5"/>
          <w:rFonts w:ascii="Times New Roman" w:hAnsi="Times New Roman" w:cs="Times New Roman"/>
          <w:sz w:val="20"/>
          <w:szCs w:val="20"/>
        </w:rPr>
      </w:pPr>
      <w:r w:rsidRPr="00074ECE">
        <w:rPr>
          <w:rStyle w:val="c2c5"/>
          <w:sz w:val="20"/>
          <w:szCs w:val="20"/>
        </w:rPr>
        <w:t> </w:t>
      </w:r>
      <w:r w:rsidRPr="00074ECE">
        <w:rPr>
          <w:rStyle w:val="c2c5"/>
          <w:rFonts w:ascii="Times New Roman" w:hAnsi="Times New Roman" w:cs="Times New Roman"/>
          <w:sz w:val="20"/>
          <w:szCs w:val="20"/>
        </w:rPr>
        <w:t>Программа построена так, чтобы дать школьникам представления о системе взаимодействия искусства с жизнью. Предусматривается широкое привлечение жизненного опыта учащихся, обращение к окружающей действительности. Работа на основе наблюдения и эстетического переживания окружающей реальности является важным условием освоения школьниками программного материала.   Наблюдение окружающей реальности, развитие способностей учащихся к осознанию своих собственных переживаний, формирование интереса к внутреннему миру человека являются значимыми составляющими учебного материала. Конечная цель - формирование у школьника самостоятельного видения мира, размышления о нем, своего отношения на основе освоения опыта художественной культуры.       Обучение через деятельность, освоение учащимися способов деятельности - сущность обучающих методов на занятиях изобразительным искусством.</w:t>
      </w:r>
    </w:p>
    <w:p w:rsidR="00074ECE" w:rsidRPr="00074ECE" w:rsidRDefault="00074ECE" w:rsidP="00074ECE">
      <w:pPr>
        <w:spacing w:line="240" w:lineRule="auto"/>
        <w:jc w:val="both"/>
        <w:rPr>
          <w:rFonts w:ascii="Times New Roman" w:hAnsi="Times New Roman"/>
          <w:color w:val="4F6228"/>
          <w:sz w:val="20"/>
          <w:szCs w:val="20"/>
        </w:rPr>
      </w:pPr>
      <w:r w:rsidRPr="00074ECE">
        <w:rPr>
          <w:rFonts w:ascii="Times New Roman" w:hAnsi="Times New Roman"/>
          <w:sz w:val="20"/>
          <w:szCs w:val="20"/>
        </w:rPr>
        <w:t>Программа предусматривает чередование уроков индивидуального практического творчества учащихся и уроков коллективной творческой дея</w:t>
      </w:r>
      <w:r w:rsidRPr="00074ECE">
        <w:rPr>
          <w:rFonts w:ascii="Times New Roman" w:hAnsi="Times New Roman"/>
          <w:sz w:val="20"/>
          <w:szCs w:val="20"/>
        </w:rPr>
        <w:softHyphen/>
        <w:t>тельности, диалогичность и сотворчество всех участников образовательного процесса, что способствует качеству обучения и дости</w:t>
      </w:r>
      <w:r w:rsidRPr="00074ECE">
        <w:rPr>
          <w:rFonts w:ascii="Times New Roman" w:hAnsi="Times New Roman"/>
          <w:sz w:val="20"/>
          <w:szCs w:val="20"/>
        </w:rPr>
        <w:softHyphen/>
        <w:t xml:space="preserve">жению более высокого уровня как предметных, так и личностных и </w:t>
      </w:r>
      <w:proofErr w:type="spellStart"/>
      <w:r w:rsidRPr="00074ECE">
        <w:rPr>
          <w:rFonts w:ascii="Times New Roman" w:hAnsi="Times New Roman"/>
          <w:sz w:val="20"/>
          <w:szCs w:val="20"/>
        </w:rPr>
        <w:t>метапредметных</w:t>
      </w:r>
      <w:proofErr w:type="spellEnd"/>
      <w:r w:rsidRPr="00074ECE">
        <w:rPr>
          <w:rFonts w:ascii="Times New Roman" w:hAnsi="Times New Roman"/>
          <w:sz w:val="20"/>
          <w:szCs w:val="20"/>
        </w:rPr>
        <w:t xml:space="preserve"> результатов обучения. </w:t>
      </w:r>
    </w:p>
    <w:p w:rsidR="00074ECE" w:rsidRPr="00074ECE" w:rsidRDefault="00074ECE" w:rsidP="00074ECE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074ECE" w:rsidRPr="00074ECE" w:rsidRDefault="00074ECE" w:rsidP="00074ECE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074ECE">
        <w:rPr>
          <w:rFonts w:ascii="Times New Roman" w:hAnsi="Times New Roman"/>
          <w:sz w:val="20"/>
          <w:szCs w:val="20"/>
        </w:rPr>
        <w:t>На изучение учебного предмета «</w:t>
      </w:r>
      <w:r>
        <w:rPr>
          <w:rFonts w:ascii="Times New Roman" w:hAnsi="Times New Roman"/>
          <w:sz w:val="20"/>
          <w:szCs w:val="20"/>
        </w:rPr>
        <w:t>Изобразительное искусство» в 5-7</w:t>
      </w:r>
      <w:r w:rsidR="00291E88">
        <w:rPr>
          <w:rFonts w:ascii="Times New Roman" w:hAnsi="Times New Roman"/>
          <w:sz w:val="20"/>
          <w:szCs w:val="20"/>
        </w:rPr>
        <w:t xml:space="preserve"> классах отводится 105</w:t>
      </w:r>
      <w:r w:rsidRPr="00074ECE">
        <w:rPr>
          <w:rFonts w:ascii="Times New Roman" w:hAnsi="Times New Roman"/>
          <w:sz w:val="20"/>
          <w:szCs w:val="20"/>
        </w:rPr>
        <w:t xml:space="preserve"> часов:  35 часов в год, в объеме 1 учебного часа в неделю.</w:t>
      </w:r>
    </w:p>
    <w:p w:rsidR="00074ECE" w:rsidRPr="00074ECE" w:rsidRDefault="00074ECE" w:rsidP="00074ECE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4ECE">
        <w:rPr>
          <w:rFonts w:ascii="Times New Roman" w:hAnsi="Times New Roman"/>
          <w:sz w:val="20"/>
          <w:szCs w:val="20"/>
        </w:rPr>
        <w:t xml:space="preserve">Данная рабочая программа предполагает реализацию заложенного в нее  </w:t>
      </w:r>
      <w:proofErr w:type="gramStart"/>
      <w:r w:rsidRPr="00074ECE">
        <w:rPr>
          <w:rFonts w:ascii="Times New Roman" w:hAnsi="Times New Roman"/>
          <w:sz w:val="20"/>
          <w:szCs w:val="20"/>
        </w:rPr>
        <w:t>содержания</w:t>
      </w:r>
      <w:proofErr w:type="gramEnd"/>
      <w:r w:rsidRPr="00074ECE">
        <w:rPr>
          <w:rFonts w:ascii="Times New Roman" w:hAnsi="Times New Roman"/>
          <w:sz w:val="20"/>
          <w:szCs w:val="20"/>
        </w:rPr>
        <w:t xml:space="preserve"> в том числе  в классах, в которых обучаются дети, имеющие ограни</w:t>
      </w:r>
      <w:r w:rsidR="00291E88">
        <w:rPr>
          <w:rFonts w:ascii="Times New Roman" w:hAnsi="Times New Roman"/>
          <w:sz w:val="20"/>
          <w:szCs w:val="20"/>
        </w:rPr>
        <w:t>ченные возможности здоровья (ОВЗ</w:t>
      </w:r>
      <w:r w:rsidRPr="00074ECE">
        <w:rPr>
          <w:rFonts w:ascii="Times New Roman" w:hAnsi="Times New Roman"/>
          <w:sz w:val="20"/>
          <w:szCs w:val="20"/>
        </w:rPr>
        <w:t xml:space="preserve">). Занятия по изобразительному искусству способствуют  развитию мелкой моторики рук, активизации наглядно-образного мышления и речи, формированию эстетического восприятия, воспитанию эстетических чувств, адаптации к новой </w:t>
      </w:r>
      <w:proofErr w:type="spellStart"/>
      <w:r w:rsidRPr="00074ECE">
        <w:rPr>
          <w:rFonts w:ascii="Times New Roman" w:hAnsi="Times New Roman"/>
          <w:sz w:val="20"/>
          <w:szCs w:val="20"/>
        </w:rPr>
        <w:t>социокультурной</w:t>
      </w:r>
      <w:proofErr w:type="spellEnd"/>
      <w:r w:rsidRPr="00074ECE">
        <w:rPr>
          <w:rFonts w:ascii="Times New Roman" w:hAnsi="Times New Roman"/>
          <w:sz w:val="20"/>
          <w:szCs w:val="20"/>
        </w:rPr>
        <w:t xml:space="preserve"> и образовательной среде.</w:t>
      </w:r>
    </w:p>
    <w:p w:rsidR="00074ECE" w:rsidRPr="00074ECE" w:rsidRDefault="00074ECE" w:rsidP="00074ECE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4ECE">
        <w:rPr>
          <w:rFonts w:ascii="Times New Roman" w:hAnsi="Times New Roman"/>
          <w:sz w:val="20"/>
          <w:szCs w:val="20"/>
        </w:rPr>
        <w:lastRenderedPageBreak/>
        <w:t xml:space="preserve">  </w:t>
      </w:r>
      <w:proofErr w:type="gramStart"/>
      <w:r w:rsidRPr="00074ECE">
        <w:rPr>
          <w:rFonts w:ascii="Times New Roman" w:hAnsi="Times New Roman"/>
          <w:sz w:val="20"/>
          <w:szCs w:val="20"/>
        </w:rPr>
        <w:t>Для реализации ФГОС по изобразительному искусству  по адаптированной  для обучающихся с ОВЗ программе  делается  акцент на наглядной форме обучения: рисовании с натуры, по образцам, трафаретам, учебным рисункам, пособиям, шаблонам, схемам; планировании повторения пройденного материала, закреплении практических умений и навыков на каждом уроке.</w:t>
      </w:r>
      <w:proofErr w:type="gramEnd"/>
      <w:r w:rsidRPr="00074ECE">
        <w:rPr>
          <w:rFonts w:ascii="Times New Roman" w:hAnsi="Times New Roman"/>
          <w:sz w:val="20"/>
          <w:szCs w:val="20"/>
        </w:rPr>
        <w:t xml:space="preserve"> Для поддержания интереса к изобразительному искусству используется поэтапное объяснение учебного материала с постепенным усложнением практических заданий к концу учебного года. Д</w:t>
      </w:r>
      <w:r w:rsidRPr="00074ECE">
        <w:rPr>
          <w:rFonts w:ascii="Times New Roman" w:hAnsi="Times New Roman"/>
          <w:spacing w:val="-4"/>
          <w:sz w:val="20"/>
          <w:szCs w:val="20"/>
        </w:rPr>
        <w:t>ля повышения мотивации к учебе  на каждом уроке чередуются  различные виды художественно-творческой деятельности: игровая, рисование, беседы, лепка, экскурсии, просмотр, украшение, конструирование и др</w:t>
      </w:r>
      <w:proofErr w:type="gramStart"/>
      <w:r w:rsidRPr="00074ECE">
        <w:rPr>
          <w:rFonts w:ascii="Times New Roman" w:hAnsi="Times New Roman"/>
          <w:spacing w:val="-4"/>
          <w:sz w:val="20"/>
          <w:szCs w:val="20"/>
        </w:rPr>
        <w:t xml:space="preserve">.. </w:t>
      </w:r>
      <w:proofErr w:type="gramEnd"/>
      <w:r w:rsidRPr="00074ECE">
        <w:rPr>
          <w:rFonts w:ascii="Times New Roman" w:hAnsi="Times New Roman"/>
          <w:spacing w:val="-4"/>
          <w:sz w:val="20"/>
          <w:szCs w:val="20"/>
        </w:rPr>
        <w:t>С</w:t>
      </w:r>
      <w:r w:rsidRPr="00074ECE">
        <w:rPr>
          <w:rFonts w:ascii="Times New Roman" w:hAnsi="Times New Roman"/>
          <w:sz w:val="20"/>
          <w:szCs w:val="20"/>
        </w:rPr>
        <w:t xml:space="preserve">окращается  время для проведения бесед по изобразительному искусству и о творчестве художников до 10-15 минут, а оставшееся время на уроке заполняется творческой работой. При организации практических занятий они упрощаются, обращается внимание   на изображение различных мелких деталей. </w:t>
      </w:r>
      <w:proofErr w:type="gramStart"/>
      <w:r w:rsidRPr="00074ECE">
        <w:rPr>
          <w:rFonts w:ascii="Times New Roman" w:hAnsi="Times New Roman"/>
          <w:sz w:val="20"/>
          <w:szCs w:val="20"/>
        </w:rPr>
        <w:t xml:space="preserve">Используются  безопасные для здоровья школьников инструменты, различные техники исполнения (коллаж, аппликация, рваная бумага, монотипия, а-ля прима, </w:t>
      </w:r>
      <w:proofErr w:type="spellStart"/>
      <w:r w:rsidRPr="00074ECE">
        <w:rPr>
          <w:rFonts w:ascii="Times New Roman" w:hAnsi="Times New Roman"/>
          <w:sz w:val="20"/>
          <w:szCs w:val="20"/>
        </w:rPr>
        <w:t>гризаль</w:t>
      </w:r>
      <w:proofErr w:type="spellEnd"/>
      <w:r w:rsidRPr="00074ECE">
        <w:rPr>
          <w:rFonts w:ascii="Times New Roman" w:hAnsi="Times New Roman"/>
          <w:sz w:val="20"/>
          <w:szCs w:val="20"/>
        </w:rPr>
        <w:t xml:space="preserve"> и др.) Тематика уроков, упрощается, индивидуальная  работа в классе заменяется на коллективную, групповую, парную.</w:t>
      </w:r>
      <w:proofErr w:type="gramEnd"/>
      <w:r w:rsidRPr="00074ECE">
        <w:rPr>
          <w:rFonts w:ascii="Times New Roman" w:hAnsi="Times New Roman"/>
          <w:sz w:val="20"/>
          <w:szCs w:val="20"/>
        </w:rPr>
        <w:t xml:space="preserve">  Развитию  наглядно-образного мышления и речи способствует  использование  технологии «Образ и мысль». </w:t>
      </w:r>
    </w:p>
    <w:p w:rsidR="00074ECE" w:rsidRPr="00074ECE" w:rsidRDefault="00074ECE" w:rsidP="00074ECE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i/>
          <w:color w:val="000000"/>
          <w:sz w:val="20"/>
          <w:szCs w:val="20"/>
        </w:rPr>
      </w:pPr>
    </w:p>
    <w:p w:rsidR="00074ECE" w:rsidRPr="00074ECE" w:rsidRDefault="00074ECE" w:rsidP="00074ECE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074ECE">
        <w:rPr>
          <w:rFonts w:ascii="Times New Roman" w:hAnsi="Times New Roman"/>
          <w:color w:val="000000"/>
          <w:sz w:val="20"/>
          <w:szCs w:val="20"/>
        </w:rPr>
        <w:t>Рабочая программа включает разделы:</w:t>
      </w:r>
    </w:p>
    <w:p w:rsidR="00074ECE" w:rsidRPr="00074ECE" w:rsidRDefault="00074ECE" w:rsidP="00074ECE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074ECE">
        <w:rPr>
          <w:rFonts w:ascii="Times New Roman" w:hAnsi="Times New Roman"/>
          <w:color w:val="000000"/>
          <w:sz w:val="20"/>
          <w:szCs w:val="20"/>
        </w:rPr>
        <w:t xml:space="preserve">1.Личностные, </w:t>
      </w:r>
      <w:proofErr w:type="spellStart"/>
      <w:r w:rsidRPr="00074ECE">
        <w:rPr>
          <w:rFonts w:ascii="Times New Roman" w:hAnsi="Times New Roman"/>
          <w:color w:val="000000"/>
          <w:sz w:val="20"/>
          <w:szCs w:val="20"/>
        </w:rPr>
        <w:t>метапредметные</w:t>
      </w:r>
      <w:proofErr w:type="spellEnd"/>
      <w:r w:rsidRPr="00074ECE">
        <w:rPr>
          <w:rFonts w:ascii="Times New Roman" w:hAnsi="Times New Roman"/>
          <w:color w:val="000000"/>
          <w:sz w:val="20"/>
          <w:szCs w:val="20"/>
        </w:rPr>
        <w:t xml:space="preserve"> и предметные результаты освоения конкретного учебного предмета</w:t>
      </w:r>
    </w:p>
    <w:p w:rsidR="00074ECE" w:rsidRPr="00074ECE" w:rsidRDefault="00074ECE" w:rsidP="00074ECE">
      <w:pPr>
        <w:pStyle w:val="a3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074ECE">
        <w:rPr>
          <w:rFonts w:ascii="Times New Roman" w:hAnsi="Times New Roman"/>
          <w:color w:val="000000"/>
          <w:sz w:val="20"/>
          <w:szCs w:val="20"/>
        </w:rPr>
        <w:t>2. Содержание учебного  предмета</w:t>
      </w:r>
    </w:p>
    <w:p w:rsidR="00074ECE" w:rsidRPr="00074ECE" w:rsidRDefault="00074ECE" w:rsidP="00074ECE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074ECE">
        <w:rPr>
          <w:rFonts w:ascii="Times New Roman" w:hAnsi="Times New Roman"/>
          <w:color w:val="000000"/>
          <w:sz w:val="20"/>
          <w:szCs w:val="20"/>
        </w:rPr>
        <w:t xml:space="preserve">4. Календарно-тематическое планирование с определением основных видов учебной деятельности </w:t>
      </w:r>
    </w:p>
    <w:p w:rsidR="00074ECE" w:rsidRPr="00936458" w:rsidRDefault="00074ECE" w:rsidP="00936458">
      <w:pPr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074ECE" w:rsidRPr="00074ECE" w:rsidRDefault="00074ECE" w:rsidP="00074ECE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626CC3" w:rsidRDefault="00626CC3"/>
    <w:sectPr w:rsidR="00626CC3" w:rsidSect="001B4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29B5"/>
    <w:multiLevelType w:val="hybridMultilevel"/>
    <w:tmpl w:val="82964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256BC"/>
    <w:multiLevelType w:val="hybridMultilevel"/>
    <w:tmpl w:val="FC1EB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731C82"/>
    <w:multiLevelType w:val="hybridMultilevel"/>
    <w:tmpl w:val="0DBE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C84214"/>
    <w:multiLevelType w:val="hybridMultilevel"/>
    <w:tmpl w:val="7F7A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374590"/>
    <w:multiLevelType w:val="hybridMultilevel"/>
    <w:tmpl w:val="D6F87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B7D33"/>
    <w:multiLevelType w:val="hybridMultilevel"/>
    <w:tmpl w:val="8DD0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4B040F"/>
    <w:multiLevelType w:val="hybridMultilevel"/>
    <w:tmpl w:val="ED907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4ECE"/>
    <w:rsid w:val="00074ECE"/>
    <w:rsid w:val="001B4872"/>
    <w:rsid w:val="00291E88"/>
    <w:rsid w:val="00626CC3"/>
    <w:rsid w:val="00936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074ECE"/>
    <w:pPr>
      <w:ind w:left="720"/>
      <w:contextualSpacing/>
    </w:pPr>
  </w:style>
  <w:style w:type="paragraph" w:styleId="a5">
    <w:name w:val="No Spacing"/>
    <w:uiPriority w:val="1"/>
    <w:qFormat/>
    <w:rsid w:val="00074EC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Основной текст + Полужирный"/>
    <w:basedOn w:val="a0"/>
    <w:uiPriority w:val="99"/>
    <w:rsid w:val="00074ECE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">
    <w:name w:val="Основной текст + Полужирный1"/>
    <w:basedOn w:val="a0"/>
    <w:uiPriority w:val="99"/>
    <w:rsid w:val="00074ECE"/>
    <w:rPr>
      <w:rFonts w:ascii="Book Antiqua" w:hAnsi="Book Antiqua" w:cs="Book Antiqua"/>
      <w:b/>
      <w:bCs/>
      <w:spacing w:val="0"/>
      <w:sz w:val="18"/>
      <w:szCs w:val="18"/>
    </w:rPr>
  </w:style>
  <w:style w:type="character" w:customStyle="1" w:styleId="Sylfaen">
    <w:name w:val="Основной текст + Sylfaen"/>
    <w:aliases w:val="6,5 pt,Курсив"/>
    <w:basedOn w:val="a0"/>
    <w:uiPriority w:val="99"/>
    <w:rsid w:val="00074ECE"/>
    <w:rPr>
      <w:rFonts w:ascii="Sylfaen" w:hAnsi="Sylfaen" w:cs="Sylfaen"/>
      <w:i/>
      <w:iCs/>
      <w:spacing w:val="0"/>
      <w:sz w:val="13"/>
      <w:szCs w:val="13"/>
    </w:rPr>
  </w:style>
  <w:style w:type="character" w:customStyle="1" w:styleId="1pt">
    <w:name w:val="Основной текст + Интервал 1 pt"/>
    <w:basedOn w:val="a0"/>
    <w:uiPriority w:val="99"/>
    <w:rsid w:val="00074ECE"/>
    <w:rPr>
      <w:rFonts w:ascii="Bookman Old Style" w:hAnsi="Bookman Old Style" w:cs="Bookman Old Style"/>
      <w:spacing w:val="30"/>
      <w:sz w:val="15"/>
      <w:szCs w:val="15"/>
    </w:rPr>
  </w:style>
  <w:style w:type="character" w:customStyle="1" w:styleId="Sylfaen1">
    <w:name w:val="Основной текст + Sylfaen1"/>
    <w:aliases w:val="61,5 pt1,Курсив1"/>
    <w:basedOn w:val="a0"/>
    <w:uiPriority w:val="99"/>
    <w:rsid w:val="00074ECE"/>
    <w:rPr>
      <w:rFonts w:ascii="Sylfaen" w:hAnsi="Sylfaen" w:cs="Sylfaen"/>
      <w:i/>
      <w:iCs/>
      <w:spacing w:val="0"/>
      <w:sz w:val="13"/>
      <w:szCs w:val="13"/>
    </w:rPr>
  </w:style>
  <w:style w:type="character" w:customStyle="1" w:styleId="a4">
    <w:name w:val="Абзац списка Знак"/>
    <w:link w:val="a3"/>
    <w:uiPriority w:val="99"/>
    <w:locked/>
    <w:rsid w:val="00074ECE"/>
  </w:style>
  <w:style w:type="character" w:customStyle="1" w:styleId="c2c5">
    <w:name w:val="c2 c5"/>
    <w:basedOn w:val="a0"/>
    <w:rsid w:val="00074E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ученик1</dc:creator>
  <cp:keywords/>
  <dc:description/>
  <cp:lastModifiedBy>Ученик5</cp:lastModifiedBy>
  <cp:revision>4</cp:revision>
  <dcterms:created xsi:type="dcterms:W3CDTF">2019-02-01T06:07:00Z</dcterms:created>
  <dcterms:modified xsi:type="dcterms:W3CDTF">2019-02-01T08:39:00Z</dcterms:modified>
</cp:coreProperties>
</file>