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C8D" w:rsidRPr="004A0923" w:rsidRDefault="005D5C8D" w:rsidP="004A0923">
      <w:pPr>
        <w:spacing w:line="240" w:lineRule="atLeast"/>
        <w:jc w:val="center"/>
        <w:rPr>
          <w:b/>
          <w:i/>
          <w:iCs/>
          <w:sz w:val="22"/>
          <w:szCs w:val="22"/>
        </w:rPr>
      </w:pPr>
      <w:r w:rsidRPr="004A0923">
        <w:rPr>
          <w:b/>
          <w:i/>
          <w:iCs/>
          <w:sz w:val="22"/>
          <w:szCs w:val="22"/>
        </w:rPr>
        <w:t>Аннотация к рабочей программе по литературному чтению 1-4 классы</w:t>
      </w:r>
    </w:p>
    <w:p w:rsidR="005D5C8D" w:rsidRPr="004A0923" w:rsidRDefault="005D5C8D" w:rsidP="004A0923">
      <w:pPr>
        <w:jc w:val="center"/>
        <w:rPr>
          <w:sz w:val="22"/>
          <w:szCs w:val="22"/>
        </w:rPr>
      </w:pPr>
      <w:r w:rsidRPr="004A0923">
        <w:rPr>
          <w:sz w:val="22"/>
          <w:szCs w:val="22"/>
        </w:rPr>
        <w:t>Данная рабочая программа составлена в соответствии с документами:</w:t>
      </w:r>
    </w:p>
    <w:p w:rsidR="005D5C8D" w:rsidRPr="004A0923" w:rsidRDefault="005D5C8D" w:rsidP="004A0923">
      <w:pPr>
        <w:pStyle w:val="NoSpacing"/>
        <w:numPr>
          <w:ilvl w:val="0"/>
          <w:numId w:val="2"/>
        </w:numPr>
        <w:rPr>
          <w:sz w:val="22"/>
          <w:szCs w:val="22"/>
        </w:rPr>
      </w:pPr>
      <w:r w:rsidRPr="004A0923">
        <w:rPr>
          <w:sz w:val="22"/>
          <w:szCs w:val="22"/>
        </w:rPr>
        <w:t>Федеральный закон от 29 декабря 2012 г. № 273-ФЗ «Об образовании в Российской Федерации»;</w:t>
      </w:r>
    </w:p>
    <w:p w:rsidR="005D5C8D" w:rsidRPr="004A0923" w:rsidRDefault="005D5C8D" w:rsidP="004A0923">
      <w:pPr>
        <w:pStyle w:val="NoSpacing"/>
        <w:numPr>
          <w:ilvl w:val="0"/>
          <w:numId w:val="2"/>
        </w:numPr>
        <w:rPr>
          <w:sz w:val="22"/>
          <w:szCs w:val="22"/>
        </w:rPr>
      </w:pPr>
      <w:r w:rsidRPr="004A0923">
        <w:rPr>
          <w:sz w:val="22"/>
          <w:szCs w:val="22"/>
        </w:rPr>
        <w:t xml:space="preserve">Федеральный государственный образовательный стандарт начального общего образования (ФГОС НОО), утвержденный приказом Министерства образования и науки Российской Федерации от 06 октября 2009 года № 373; (в ред. </w:t>
      </w:r>
      <w:hyperlink r:id="rId5" w:history="1">
        <w:r w:rsidRPr="004A0923">
          <w:rPr>
            <w:rStyle w:val="Hyperlink"/>
            <w:sz w:val="22"/>
            <w:szCs w:val="22"/>
          </w:rPr>
          <w:t>Приказов Минобрнауки России</w:t>
        </w:r>
      </w:hyperlink>
      <w:r w:rsidRPr="004A0923">
        <w:rPr>
          <w:sz w:val="22"/>
          <w:szCs w:val="22"/>
        </w:rPr>
        <w:t xml:space="preserve"> от 26.11.2010 </w:t>
      </w:r>
      <w:hyperlink r:id="rId6" w:tooltip="Приказ Минобрнауки РФ от 26.11.2010 N 1241 &quot;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N 373&quot; (Заре" w:history="1">
        <w:r w:rsidRPr="004A0923">
          <w:rPr>
            <w:sz w:val="22"/>
            <w:szCs w:val="22"/>
          </w:rPr>
          <w:t>№ 1241</w:t>
        </w:r>
      </w:hyperlink>
      <w:r w:rsidRPr="004A0923">
        <w:rPr>
          <w:sz w:val="22"/>
          <w:szCs w:val="22"/>
        </w:rPr>
        <w:t xml:space="preserve">, от 22.09.2011 </w:t>
      </w:r>
      <w:hyperlink r:id="rId7" w:tooltip="Приказ Минобрнауки РФ от 22.09.2011 N 2357 &quot;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N 373&quot; (Заре" w:history="1">
        <w:r w:rsidRPr="004A0923">
          <w:rPr>
            <w:sz w:val="22"/>
            <w:szCs w:val="22"/>
          </w:rPr>
          <w:t>№ 2357</w:t>
        </w:r>
      </w:hyperlink>
      <w:r w:rsidRPr="004A0923">
        <w:rPr>
          <w:sz w:val="22"/>
          <w:szCs w:val="22"/>
        </w:rPr>
        <w:t xml:space="preserve">, от 18.12.2012 </w:t>
      </w:r>
      <w:hyperlink r:id="rId8" w:tooltip="Приказ Минобрнауки России от 18.12.2012 N 1060 &quot;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N 373&quot; (" w:history="1">
        <w:r w:rsidRPr="004A0923">
          <w:rPr>
            <w:sz w:val="22"/>
            <w:szCs w:val="22"/>
          </w:rPr>
          <w:t>№ 1060</w:t>
        </w:r>
      </w:hyperlink>
      <w:r w:rsidRPr="004A0923">
        <w:rPr>
          <w:sz w:val="22"/>
          <w:szCs w:val="22"/>
        </w:rPr>
        <w:t>, от 29.12.2014 № 1643, от 31.12.2015 № 1576.</w:t>
      </w:r>
    </w:p>
    <w:p w:rsidR="005D5C8D" w:rsidRPr="004A0923" w:rsidRDefault="005D5C8D" w:rsidP="004A0923">
      <w:pPr>
        <w:pStyle w:val="NoSpacing"/>
        <w:numPr>
          <w:ilvl w:val="0"/>
          <w:numId w:val="2"/>
        </w:numPr>
        <w:rPr>
          <w:sz w:val="22"/>
          <w:szCs w:val="22"/>
        </w:rPr>
      </w:pPr>
      <w:r w:rsidRPr="004A0923">
        <w:rPr>
          <w:sz w:val="22"/>
          <w:szCs w:val="22"/>
        </w:rPr>
        <w:t>Базисный учебный планом (БУП) , опубликованный в контексте Примерной основной образовательной программы, в соответствии с санитарно – эпидемиологическими требованиями условиям и и организации обучения в общеобразовательных   учреждениях (СанПиН 2.4.2.2821-10), утверждёнными постановлением Главного государственного санитарного врача РФ от 29.12.2010 г. № 189;</w:t>
      </w:r>
    </w:p>
    <w:p w:rsidR="005D5C8D" w:rsidRPr="004A0923" w:rsidRDefault="005D5C8D" w:rsidP="004A0923">
      <w:pPr>
        <w:pStyle w:val="NoSpacing"/>
        <w:numPr>
          <w:ilvl w:val="0"/>
          <w:numId w:val="2"/>
        </w:numPr>
        <w:rPr>
          <w:sz w:val="22"/>
          <w:szCs w:val="22"/>
        </w:rPr>
      </w:pPr>
      <w:r w:rsidRPr="004A0923">
        <w:rPr>
          <w:sz w:val="22"/>
          <w:szCs w:val="22"/>
        </w:rPr>
        <w:t xml:space="preserve">Примерная основная образовательная программа начального общего образования, одобренная Федеральным учебно-методическим объединением по       общему образованию (Протокол заседания от 8 апреля 2015 г. № 1/15; </w:t>
      </w:r>
      <w:hyperlink r:id="rId9" w:history="1">
        <w:r w:rsidRPr="004A0923">
          <w:rPr>
            <w:rStyle w:val="Hyperlink"/>
            <w:sz w:val="22"/>
            <w:szCs w:val="22"/>
          </w:rPr>
          <w:t>http://fgosreestr.ru/node/2067</w:t>
        </w:r>
      </w:hyperlink>
      <w:r w:rsidRPr="004A0923">
        <w:rPr>
          <w:rStyle w:val="Hyperlink"/>
          <w:sz w:val="22"/>
          <w:szCs w:val="22"/>
        </w:rPr>
        <w:t xml:space="preserve"> </w:t>
      </w:r>
      <w:r w:rsidRPr="004A0923">
        <w:rPr>
          <w:sz w:val="22"/>
          <w:szCs w:val="22"/>
        </w:rPr>
        <w:t>);</w:t>
      </w:r>
    </w:p>
    <w:p w:rsidR="005D5C8D" w:rsidRPr="004A0923" w:rsidRDefault="005D5C8D" w:rsidP="004A0923">
      <w:pPr>
        <w:pStyle w:val="NoSpacing"/>
        <w:numPr>
          <w:ilvl w:val="0"/>
          <w:numId w:val="2"/>
        </w:numPr>
        <w:rPr>
          <w:sz w:val="22"/>
          <w:szCs w:val="22"/>
        </w:rPr>
      </w:pPr>
      <w:r w:rsidRPr="004A0923">
        <w:rPr>
          <w:sz w:val="22"/>
          <w:szCs w:val="22"/>
        </w:rPr>
        <w:t xml:space="preserve">Авторская программа «Иванов С.В. Русский язык: 1-4 классы: программа, планирование, контроль /С.В. Иванов, М.И. Кузнецова, А.О. Евдокимова. - М.:  Вентана – Граф, 2013. – 384 с.»; </w:t>
      </w:r>
    </w:p>
    <w:p w:rsidR="005D5C8D" w:rsidRPr="004A0923" w:rsidRDefault="005D5C8D" w:rsidP="00C9054E">
      <w:pPr>
        <w:pStyle w:val="ListParagraph1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A0923">
        <w:rPr>
          <w:sz w:val="22"/>
          <w:szCs w:val="22"/>
        </w:rPr>
        <w:t>Федеральный перечень учебников на 2018-2019 учебный год;</w:t>
      </w:r>
    </w:p>
    <w:p w:rsidR="005D5C8D" w:rsidRPr="004A0923" w:rsidRDefault="005D5C8D" w:rsidP="00C9054E">
      <w:pPr>
        <w:pStyle w:val="BodyText"/>
        <w:numPr>
          <w:ilvl w:val="0"/>
          <w:numId w:val="1"/>
        </w:numPr>
        <w:autoSpaceDE w:val="0"/>
        <w:spacing w:after="0"/>
        <w:rPr>
          <w:sz w:val="22"/>
          <w:szCs w:val="22"/>
        </w:rPr>
      </w:pPr>
      <w:r w:rsidRPr="004A0923">
        <w:rPr>
          <w:sz w:val="22"/>
          <w:szCs w:val="22"/>
        </w:rPr>
        <w:t>Методическое письмо о преподавании учебных предметов в начальных классах общеобразовательных учреждений Ярославской области в 2018/2019 уч.г.</w:t>
      </w:r>
    </w:p>
    <w:p w:rsidR="005D5C8D" w:rsidRPr="004A0923" w:rsidRDefault="005D5C8D" w:rsidP="00C9054E">
      <w:pPr>
        <w:pStyle w:val="NoSpacing1"/>
        <w:ind w:firstLine="360"/>
        <w:jc w:val="both"/>
        <w:rPr>
          <w:rFonts w:ascii="Times New Roman" w:hAnsi="Times New Roman"/>
          <w:spacing w:val="-4"/>
        </w:rPr>
      </w:pPr>
      <w:r w:rsidRPr="004A0923">
        <w:rPr>
          <w:rFonts w:ascii="Times New Roman" w:hAnsi="Times New Roman"/>
          <w:spacing w:val="-4"/>
        </w:rPr>
        <w:t>Программа будет реализована в малочисленных классах сельской школы, в которых обучаются дети с разным уровнем подготовки, развития и учебной мотивации.</w:t>
      </w:r>
    </w:p>
    <w:p w:rsidR="005D5C8D" w:rsidRPr="004A0923" w:rsidRDefault="005D5C8D" w:rsidP="00C9054E">
      <w:pPr>
        <w:pStyle w:val="NoSpacing1"/>
        <w:jc w:val="both"/>
        <w:rPr>
          <w:rFonts w:ascii="Times New Roman" w:hAnsi="Times New Roman"/>
          <w:b/>
          <w:u w:val="single"/>
        </w:rPr>
      </w:pPr>
      <w:r w:rsidRPr="004A0923">
        <w:rPr>
          <w:rFonts w:ascii="Times New Roman" w:hAnsi="Times New Roman"/>
          <w:b/>
          <w:spacing w:val="-4"/>
          <w:u w:val="single"/>
        </w:rPr>
        <w:t>Цели и задачи курса</w:t>
      </w:r>
      <w:r w:rsidRPr="004A0923">
        <w:rPr>
          <w:rFonts w:ascii="Times New Roman" w:hAnsi="Times New Roman"/>
          <w:b/>
          <w:spacing w:val="-4"/>
          <w:u w:val="single"/>
        </w:rPr>
        <w:tab/>
      </w:r>
      <w:r w:rsidRPr="004A0923">
        <w:rPr>
          <w:rFonts w:ascii="Times New Roman" w:hAnsi="Times New Roman"/>
          <w:b/>
          <w:u w:val="single"/>
        </w:rPr>
        <w:t xml:space="preserve"> </w:t>
      </w:r>
    </w:p>
    <w:p w:rsidR="005D5C8D" w:rsidRPr="004A0923" w:rsidRDefault="005D5C8D" w:rsidP="004A0923">
      <w:pPr>
        <w:pStyle w:val="NoSpacing1"/>
        <w:ind w:firstLine="708"/>
        <w:jc w:val="both"/>
        <w:rPr>
          <w:rFonts w:ascii="Times New Roman" w:hAnsi="Times New Roman"/>
        </w:rPr>
      </w:pPr>
      <w:r w:rsidRPr="004A0923">
        <w:rPr>
          <w:rFonts w:ascii="Times New Roman" w:hAnsi="Times New Roman"/>
        </w:rPr>
        <w:t xml:space="preserve">Основная </w:t>
      </w:r>
      <w:r w:rsidRPr="004A0923">
        <w:rPr>
          <w:rFonts w:ascii="Times New Roman" w:hAnsi="Times New Roman"/>
          <w:b/>
        </w:rPr>
        <w:t>цель</w:t>
      </w:r>
      <w:r w:rsidRPr="004A0923">
        <w:rPr>
          <w:rFonts w:ascii="Times New Roman" w:hAnsi="Times New Roman"/>
        </w:rPr>
        <w:t xml:space="preserve"> обучения предмету «</w:t>
      </w:r>
      <w:r w:rsidRPr="004A0923">
        <w:rPr>
          <w:rFonts w:ascii="Times New Roman" w:hAnsi="Times New Roman"/>
          <w:i/>
        </w:rPr>
        <w:t>Литературное чтение»</w:t>
      </w:r>
      <w:r w:rsidRPr="004A0923">
        <w:rPr>
          <w:rFonts w:ascii="Times New Roman" w:hAnsi="Times New Roman"/>
        </w:rPr>
        <w:t xml:space="preserve"> в начальной школе— помочь ребенку стать читателем: подвести к осознанию богатого мира отечественной и зарубежной детской литературы, обогатить читательский опыт. Развитие читателя предполагает овладение основными видами устной и письменной литературной речи: способностью воспринимать текст произведения, слушать и слышать художественное слово, читать вслух и молча, понимать читаемое не только на уровне фактов, но и смысла (иметь свои суждения, выражать эмоциональное отношение); воссоздавать в своем воображении прочитанное (представлять мысленно героев, события) и уметь рассказывать текст произведения в разных вариантах — подробно, выборочно, сжато, творчески с изменением ситуации. </w:t>
      </w:r>
    </w:p>
    <w:p w:rsidR="005D5C8D" w:rsidRPr="004A0923" w:rsidRDefault="005D5C8D" w:rsidP="00C9054E">
      <w:pPr>
        <w:pStyle w:val="NoSpacing1"/>
        <w:jc w:val="both"/>
        <w:rPr>
          <w:rFonts w:ascii="Times New Roman" w:hAnsi="Times New Roman"/>
        </w:rPr>
      </w:pPr>
      <w:r w:rsidRPr="004A0923">
        <w:rPr>
          <w:rFonts w:ascii="Times New Roman" w:hAnsi="Times New Roman"/>
          <w:b/>
        </w:rPr>
        <w:t>Задачи</w:t>
      </w:r>
      <w:r w:rsidRPr="004A0923">
        <w:rPr>
          <w:rFonts w:ascii="Times New Roman" w:hAnsi="Times New Roman"/>
        </w:rPr>
        <w:t xml:space="preserve"> курса «Литературное чтение»: </w:t>
      </w:r>
    </w:p>
    <w:p w:rsidR="005D5C8D" w:rsidRPr="004A0923" w:rsidRDefault="005D5C8D" w:rsidP="00C9054E">
      <w:pPr>
        <w:pStyle w:val="NoSpacing1"/>
        <w:jc w:val="both"/>
        <w:rPr>
          <w:rFonts w:ascii="Times New Roman" w:hAnsi="Times New Roman"/>
        </w:rPr>
      </w:pPr>
      <w:r w:rsidRPr="004A0923">
        <w:rPr>
          <w:rFonts w:ascii="Times New Roman" w:hAnsi="Times New Roman"/>
        </w:rPr>
        <w:sym w:font="Symbol" w:char="F0B7"/>
      </w:r>
      <w:r w:rsidRPr="004A0923">
        <w:rPr>
          <w:rFonts w:ascii="Times New Roman" w:hAnsi="Times New Roman"/>
        </w:rPr>
        <w:t xml:space="preserve"> обеспечивать полноценное восприятие учащимися литературного произведения, понимание текста и специфики его литературной формы; </w:t>
      </w:r>
      <w:r w:rsidRPr="004A0923">
        <w:rPr>
          <w:rFonts w:ascii="Times New Roman" w:hAnsi="Times New Roman"/>
        </w:rPr>
        <w:sym w:font="Symbol" w:char="F0B7"/>
      </w:r>
      <w:r w:rsidRPr="004A0923">
        <w:rPr>
          <w:rFonts w:ascii="Times New Roman" w:hAnsi="Times New Roman"/>
        </w:rPr>
        <w:t xml:space="preserve"> научить учащихся понимать точку зрения писателя, формулировать и выражать свою точку зрения (позицию читателя); </w:t>
      </w:r>
    </w:p>
    <w:p w:rsidR="005D5C8D" w:rsidRPr="004A0923" w:rsidRDefault="005D5C8D" w:rsidP="00C9054E">
      <w:pPr>
        <w:pStyle w:val="NoSpacing1"/>
        <w:jc w:val="both"/>
        <w:rPr>
          <w:rFonts w:ascii="Times New Roman" w:hAnsi="Times New Roman"/>
        </w:rPr>
      </w:pPr>
      <w:r w:rsidRPr="004A0923">
        <w:rPr>
          <w:rFonts w:ascii="Times New Roman" w:hAnsi="Times New Roman"/>
        </w:rPr>
        <w:sym w:font="Symbol" w:char="F0B7"/>
      </w:r>
      <w:r w:rsidRPr="004A0923">
        <w:rPr>
          <w:rFonts w:ascii="Times New Roman" w:hAnsi="Times New Roman"/>
        </w:rPr>
        <w:t xml:space="preserve"> систематически отрабатывать умения читать вслух, молча, выразительно, пользоваться основными видами чтения (ознакомительным, изучающим, поисковым и просмотровым); </w:t>
      </w:r>
    </w:p>
    <w:p w:rsidR="005D5C8D" w:rsidRPr="004A0923" w:rsidRDefault="005D5C8D" w:rsidP="00C9054E">
      <w:pPr>
        <w:pStyle w:val="NoSpacing1"/>
        <w:jc w:val="both"/>
        <w:rPr>
          <w:rFonts w:ascii="Times New Roman" w:hAnsi="Times New Roman"/>
        </w:rPr>
      </w:pPr>
      <w:r w:rsidRPr="004A0923">
        <w:rPr>
          <w:rFonts w:ascii="Times New Roman" w:hAnsi="Times New Roman"/>
        </w:rPr>
        <w:sym w:font="Symbol" w:char="F0B7"/>
      </w:r>
      <w:r w:rsidRPr="004A0923">
        <w:rPr>
          <w:rFonts w:ascii="Times New Roman" w:hAnsi="Times New Roman"/>
        </w:rPr>
        <w:t xml:space="preserve"> включать учащихся в эмоционально-творческую деятельность в процессе чтения, учить работать в парах и группах; </w:t>
      </w:r>
    </w:p>
    <w:p w:rsidR="005D5C8D" w:rsidRPr="004A0923" w:rsidRDefault="005D5C8D" w:rsidP="00C9054E">
      <w:pPr>
        <w:pStyle w:val="NoSpacing1"/>
        <w:jc w:val="both"/>
        <w:rPr>
          <w:rFonts w:ascii="Times New Roman" w:hAnsi="Times New Roman"/>
        </w:rPr>
      </w:pPr>
      <w:r w:rsidRPr="004A0923">
        <w:rPr>
          <w:rFonts w:ascii="Times New Roman" w:hAnsi="Times New Roman"/>
        </w:rPr>
        <w:sym w:font="Symbol" w:char="F0B7"/>
      </w:r>
      <w:r w:rsidRPr="004A0923">
        <w:rPr>
          <w:rFonts w:ascii="Times New Roman" w:hAnsi="Times New Roman"/>
        </w:rPr>
        <w:t xml:space="preserve"> формировать литературоведческие представления, необходимые для понимания литературы как искусства слова; </w:t>
      </w:r>
    </w:p>
    <w:p w:rsidR="005D5C8D" w:rsidRPr="004A0923" w:rsidRDefault="005D5C8D" w:rsidP="00C9054E">
      <w:pPr>
        <w:pStyle w:val="NoSpacing1"/>
        <w:jc w:val="both"/>
        <w:rPr>
          <w:rFonts w:ascii="Times New Roman" w:hAnsi="Times New Roman"/>
        </w:rPr>
      </w:pPr>
      <w:r w:rsidRPr="004A0923">
        <w:rPr>
          <w:rFonts w:ascii="Times New Roman" w:hAnsi="Times New Roman"/>
        </w:rPr>
        <w:sym w:font="Symbol" w:char="F0B7"/>
      </w:r>
      <w:r w:rsidRPr="004A0923">
        <w:rPr>
          <w:rFonts w:ascii="Times New Roman" w:hAnsi="Times New Roman"/>
        </w:rPr>
        <w:t xml:space="preserve"> расширять круг чтения учащихся, создавать «литературное пространство», соответствующее возрастным особенностям и уровню подготовки учащихся и обеспечивающее условия для формирования универсальных учебных действий. </w:t>
      </w:r>
    </w:p>
    <w:p w:rsidR="005D5C8D" w:rsidRPr="004A0923" w:rsidRDefault="005D5C8D" w:rsidP="004A0923">
      <w:pPr>
        <w:ind w:firstLine="360"/>
        <w:rPr>
          <w:b/>
          <w:sz w:val="22"/>
          <w:szCs w:val="22"/>
          <w:u w:val="single"/>
        </w:rPr>
      </w:pPr>
      <w:r w:rsidRPr="004A0923">
        <w:rPr>
          <w:b/>
          <w:sz w:val="22"/>
          <w:szCs w:val="22"/>
          <w:u w:val="single"/>
        </w:rPr>
        <w:t>Общая характеристика учебного предмета</w:t>
      </w:r>
    </w:p>
    <w:p w:rsidR="005D5C8D" w:rsidRPr="004A0923" w:rsidRDefault="005D5C8D" w:rsidP="004A0923">
      <w:pPr>
        <w:ind w:firstLine="360"/>
        <w:rPr>
          <w:sz w:val="22"/>
          <w:szCs w:val="22"/>
        </w:rPr>
      </w:pPr>
      <w:r w:rsidRPr="004A0923">
        <w:rPr>
          <w:sz w:val="22"/>
          <w:szCs w:val="22"/>
        </w:rPr>
        <w:t>Специфика литературного чтения заключается в том, что предметом изучения является художественная литература, кото</w:t>
      </w:r>
      <w:r w:rsidRPr="004A0923">
        <w:rPr>
          <w:sz w:val="22"/>
          <w:szCs w:val="22"/>
        </w:rPr>
        <w:softHyphen/>
        <w:t>рая благодаря своей нравстве</w:t>
      </w:r>
      <w:r w:rsidRPr="004A0923">
        <w:rPr>
          <w:sz w:val="22"/>
          <w:szCs w:val="22"/>
        </w:rPr>
        <w:t>н</w:t>
      </w:r>
      <w:r w:rsidRPr="004A0923">
        <w:rPr>
          <w:sz w:val="22"/>
          <w:szCs w:val="22"/>
        </w:rPr>
        <w:t>ной сущности оказывает огром</w:t>
      </w:r>
      <w:r w:rsidRPr="004A0923">
        <w:rPr>
          <w:sz w:val="22"/>
          <w:szCs w:val="22"/>
        </w:rPr>
        <w:softHyphen/>
        <w:t>ное влияние на становление личности учащегося: духовно-нравственное развитие, формирование основ гражданской иде</w:t>
      </w:r>
      <w:r w:rsidRPr="004A0923">
        <w:rPr>
          <w:sz w:val="22"/>
          <w:szCs w:val="22"/>
        </w:rPr>
        <w:t>н</w:t>
      </w:r>
      <w:r w:rsidRPr="004A0923">
        <w:rPr>
          <w:sz w:val="22"/>
          <w:szCs w:val="22"/>
        </w:rPr>
        <w:t>тичности. Понимание и усвоение моральных норм и нравственных ценностей, принятых в семье, в народе, в обществе (любовь к се</w:t>
      </w:r>
      <w:r w:rsidRPr="004A0923">
        <w:rPr>
          <w:sz w:val="22"/>
          <w:szCs w:val="22"/>
        </w:rPr>
        <w:softHyphen/>
        <w:t>мье, к своему народу, Р</w:t>
      </w:r>
      <w:r w:rsidRPr="004A0923">
        <w:rPr>
          <w:sz w:val="22"/>
          <w:szCs w:val="22"/>
        </w:rPr>
        <w:t>о</w:t>
      </w:r>
      <w:r w:rsidRPr="004A0923">
        <w:rPr>
          <w:sz w:val="22"/>
          <w:szCs w:val="22"/>
        </w:rPr>
        <w:t>дине, уважительное отношение к другой культуре и мнению и т. п.).</w:t>
      </w:r>
    </w:p>
    <w:p w:rsidR="005D5C8D" w:rsidRPr="004A0923" w:rsidRDefault="005D5C8D" w:rsidP="004A0923">
      <w:pPr>
        <w:ind w:firstLine="360"/>
        <w:rPr>
          <w:sz w:val="22"/>
          <w:szCs w:val="22"/>
        </w:rPr>
      </w:pPr>
      <w:r w:rsidRPr="004A0923">
        <w:rPr>
          <w:sz w:val="22"/>
          <w:szCs w:val="22"/>
        </w:rPr>
        <w:t>Развитие читателя предполагает формирование такой деятельности, когда он способен</w:t>
      </w:r>
      <w:r w:rsidRPr="004A0923">
        <w:rPr>
          <w:rStyle w:val="3"/>
          <w:bCs/>
          <w:iCs/>
          <w:sz w:val="22"/>
          <w:szCs w:val="22"/>
        </w:rPr>
        <w:t xml:space="preserve"> воспринимать</w:t>
      </w:r>
      <w:r w:rsidRPr="004A0923">
        <w:rPr>
          <w:sz w:val="22"/>
          <w:szCs w:val="22"/>
        </w:rPr>
        <w:t xml:space="preserve"> текст (слушать и слышать художественное слово, читать вслух и молча изучать текст или только знакомиться с ним);</w:t>
      </w:r>
      <w:r w:rsidRPr="004A0923">
        <w:rPr>
          <w:rStyle w:val="3"/>
          <w:bCs/>
          <w:iCs/>
          <w:sz w:val="22"/>
          <w:szCs w:val="22"/>
        </w:rPr>
        <w:t xml:space="preserve"> понимать</w:t>
      </w:r>
      <w:r w:rsidRPr="004A0923">
        <w:rPr>
          <w:sz w:val="22"/>
          <w:szCs w:val="22"/>
        </w:rPr>
        <w:t xml:space="preserve"> читаемое не только на уровне фактов, но и смысла (иметь свои суждения, в</w:t>
      </w:r>
      <w:r w:rsidRPr="004A0923">
        <w:rPr>
          <w:sz w:val="22"/>
          <w:szCs w:val="22"/>
        </w:rPr>
        <w:t>ы</w:t>
      </w:r>
      <w:r w:rsidRPr="004A0923">
        <w:rPr>
          <w:sz w:val="22"/>
          <w:szCs w:val="22"/>
        </w:rPr>
        <w:t>ражать эмоциональные отношения и т.д.);</w:t>
      </w:r>
      <w:r w:rsidRPr="004A0923">
        <w:rPr>
          <w:rStyle w:val="3"/>
          <w:bCs/>
          <w:iCs/>
          <w:sz w:val="22"/>
          <w:szCs w:val="22"/>
        </w:rPr>
        <w:t xml:space="preserve"> воссоздавать </w:t>
      </w:r>
      <w:r w:rsidRPr="004A0923">
        <w:rPr>
          <w:sz w:val="22"/>
          <w:szCs w:val="22"/>
        </w:rPr>
        <w:t>в своём воображении прочитанное (представлять мысленно героев, события) и, наконец,</w:t>
      </w:r>
      <w:r w:rsidRPr="004A0923">
        <w:rPr>
          <w:rStyle w:val="3"/>
          <w:bCs/>
          <w:iCs/>
          <w:sz w:val="22"/>
          <w:szCs w:val="22"/>
        </w:rPr>
        <w:t xml:space="preserve"> воспроизв</w:t>
      </w:r>
      <w:r w:rsidRPr="004A0923">
        <w:rPr>
          <w:rStyle w:val="3"/>
          <w:bCs/>
          <w:iCs/>
          <w:sz w:val="22"/>
          <w:szCs w:val="22"/>
        </w:rPr>
        <w:t>о</w:t>
      </w:r>
      <w:r w:rsidRPr="004A0923">
        <w:rPr>
          <w:rStyle w:val="3"/>
          <w:bCs/>
          <w:iCs/>
          <w:sz w:val="22"/>
          <w:szCs w:val="22"/>
        </w:rPr>
        <w:t>дить</w:t>
      </w:r>
      <w:r w:rsidRPr="004A0923">
        <w:rPr>
          <w:sz w:val="22"/>
          <w:szCs w:val="22"/>
        </w:rPr>
        <w:t xml:space="preserve"> текст, т.е. уметь рассказывать его в разных вариантах – подробно, выборочно, сжато, творчески, с изменением ситуации. Эти компоненты нео</w:t>
      </w:r>
      <w:r w:rsidRPr="004A0923">
        <w:rPr>
          <w:sz w:val="22"/>
          <w:szCs w:val="22"/>
        </w:rPr>
        <w:t>б</w:t>
      </w:r>
      <w:r w:rsidRPr="004A0923">
        <w:rPr>
          <w:sz w:val="22"/>
          <w:szCs w:val="22"/>
        </w:rPr>
        <w:t>ходимы для осуществления правильной читательской деятельности.</w:t>
      </w:r>
    </w:p>
    <w:p w:rsidR="005D5C8D" w:rsidRPr="004A0923" w:rsidRDefault="005D5C8D" w:rsidP="004A0923">
      <w:pPr>
        <w:ind w:firstLine="360"/>
        <w:rPr>
          <w:sz w:val="22"/>
          <w:szCs w:val="22"/>
        </w:rPr>
      </w:pPr>
      <w:r w:rsidRPr="004A0923">
        <w:rPr>
          <w:b/>
          <w:sz w:val="22"/>
          <w:szCs w:val="22"/>
        </w:rPr>
        <w:t>Основными образовательными линиями курса</w:t>
      </w:r>
      <w:r w:rsidRPr="004A0923">
        <w:rPr>
          <w:sz w:val="22"/>
          <w:szCs w:val="22"/>
        </w:rPr>
        <w:t xml:space="preserve"> «Литературное чтение» являются сл</w:t>
      </w:r>
      <w:r w:rsidRPr="004A0923">
        <w:rPr>
          <w:sz w:val="22"/>
          <w:szCs w:val="22"/>
        </w:rPr>
        <w:t>е</w:t>
      </w:r>
      <w:r w:rsidRPr="004A0923">
        <w:rPr>
          <w:sz w:val="22"/>
          <w:szCs w:val="22"/>
        </w:rPr>
        <w:t>дующие:</w:t>
      </w:r>
    </w:p>
    <w:p w:rsidR="005D5C8D" w:rsidRPr="004A0923" w:rsidRDefault="005D5C8D" w:rsidP="004A0923">
      <w:pPr>
        <w:ind w:firstLine="360"/>
        <w:rPr>
          <w:sz w:val="22"/>
          <w:szCs w:val="22"/>
        </w:rPr>
      </w:pPr>
      <w:r w:rsidRPr="004A0923">
        <w:rPr>
          <w:sz w:val="22"/>
          <w:szCs w:val="22"/>
        </w:rPr>
        <w:t>1. Аудирование.</w:t>
      </w:r>
    </w:p>
    <w:p w:rsidR="005D5C8D" w:rsidRPr="004A0923" w:rsidRDefault="005D5C8D" w:rsidP="004A0923">
      <w:pPr>
        <w:ind w:firstLine="360"/>
        <w:rPr>
          <w:sz w:val="22"/>
          <w:szCs w:val="22"/>
        </w:rPr>
      </w:pPr>
      <w:r w:rsidRPr="004A0923">
        <w:rPr>
          <w:sz w:val="22"/>
          <w:szCs w:val="22"/>
        </w:rPr>
        <w:t>2. Чтение.</w:t>
      </w:r>
    </w:p>
    <w:p w:rsidR="005D5C8D" w:rsidRPr="004A0923" w:rsidRDefault="005D5C8D" w:rsidP="004A0923">
      <w:pPr>
        <w:ind w:firstLine="360"/>
        <w:rPr>
          <w:sz w:val="22"/>
          <w:szCs w:val="22"/>
        </w:rPr>
      </w:pPr>
      <w:r w:rsidRPr="004A0923">
        <w:rPr>
          <w:sz w:val="22"/>
          <w:szCs w:val="22"/>
        </w:rPr>
        <w:t>3. Говорение.</w:t>
      </w:r>
    </w:p>
    <w:p w:rsidR="005D5C8D" w:rsidRPr="004A0923" w:rsidRDefault="005D5C8D" w:rsidP="004A0923">
      <w:pPr>
        <w:ind w:firstLine="360"/>
        <w:rPr>
          <w:sz w:val="22"/>
          <w:szCs w:val="22"/>
        </w:rPr>
      </w:pPr>
      <w:r w:rsidRPr="004A0923">
        <w:rPr>
          <w:sz w:val="22"/>
          <w:szCs w:val="22"/>
        </w:rPr>
        <w:t>4. Письмо.</w:t>
      </w:r>
    </w:p>
    <w:p w:rsidR="005D5C8D" w:rsidRPr="004A0923" w:rsidRDefault="005D5C8D" w:rsidP="004A0923">
      <w:pPr>
        <w:ind w:firstLine="360"/>
        <w:rPr>
          <w:sz w:val="22"/>
          <w:szCs w:val="22"/>
        </w:rPr>
      </w:pPr>
      <w:r w:rsidRPr="004A0923">
        <w:rPr>
          <w:sz w:val="22"/>
          <w:szCs w:val="22"/>
        </w:rPr>
        <w:t>5. Круг детского чтения.</w:t>
      </w:r>
    </w:p>
    <w:p w:rsidR="005D5C8D" w:rsidRPr="004A0923" w:rsidRDefault="005D5C8D" w:rsidP="004A0923">
      <w:pPr>
        <w:ind w:firstLine="360"/>
        <w:rPr>
          <w:sz w:val="22"/>
          <w:szCs w:val="22"/>
        </w:rPr>
      </w:pPr>
      <w:r w:rsidRPr="004A0923">
        <w:rPr>
          <w:sz w:val="22"/>
          <w:szCs w:val="22"/>
        </w:rPr>
        <w:t>6. Литературоведческая пропедевтика (практическое освоение).</w:t>
      </w:r>
    </w:p>
    <w:p w:rsidR="005D5C8D" w:rsidRPr="004A0923" w:rsidRDefault="005D5C8D" w:rsidP="004A0923">
      <w:pPr>
        <w:ind w:firstLine="360"/>
        <w:rPr>
          <w:sz w:val="22"/>
          <w:szCs w:val="22"/>
        </w:rPr>
      </w:pPr>
      <w:r w:rsidRPr="004A0923">
        <w:rPr>
          <w:sz w:val="22"/>
          <w:szCs w:val="22"/>
        </w:rPr>
        <w:t>7. Творческая деятельность обучающихся (на основе литературных произведений).</w:t>
      </w:r>
    </w:p>
    <w:p w:rsidR="005D5C8D" w:rsidRPr="004A0923" w:rsidRDefault="005D5C8D" w:rsidP="004A0923">
      <w:pPr>
        <w:ind w:firstLine="360"/>
        <w:rPr>
          <w:sz w:val="22"/>
          <w:szCs w:val="22"/>
        </w:rPr>
      </w:pPr>
      <w:r w:rsidRPr="004A0923">
        <w:rPr>
          <w:sz w:val="22"/>
          <w:szCs w:val="22"/>
        </w:rPr>
        <w:t>Специфическими особенностями литературного чтения в начальной школе являются следующие:</w:t>
      </w:r>
    </w:p>
    <w:p w:rsidR="005D5C8D" w:rsidRPr="004A0923" w:rsidRDefault="005D5C8D" w:rsidP="004A0923">
      <w:pPr>
        <w:numPr>
          <w:ilvl w:val="0"/>
          <w:numId w:val="3"/>
        </w:numPr>
        <w:tabs>
          <w:tab w:val="clear" w:pos="1080"/>
          <w:tab w:val="num" w:pos="0"/>
        </w:tabs>
        <w:suppressAutoHyphens w:val="0"/>
        <w:ind w:left="0" w:firstLine="360"/>
        <w:rPr>
          <w:sz w:val="22"/>
          <w:szCs w:val="22"/>
        </w:rPr>
      </w:pPr>
      <w:r w:rsidRPr="004A0923">
        <w:rPr>
          <w:sz w:val="22"/>
          <w:szCs w:val="22"/>
        </w:rPr>
        <w:t>Сочетание работы над собственно чтением, техническими навыками и читател</w:t>
      </w:r>
      <w:r w:rsidRPr="004A0923">
        <w:rPr>
          <w:sz w:val="22"/>
          <w:szCs w:val="22"/>
        </w:rPr>
        <w:t>ь</w:t>
      </w:r>
      <w:r w:rsidRPr="004A0923">
        <w:rPr>
          <w:sz w:val="22"/>
          <w:szCs w:val="22"/>
        </w:rPr>
        <w:t>скими умениями.</w:t>
      </w:r>
    </w:p>
    <w:p w:rsidR="005D5C8D" w:rsidRPr="004A0923" w:rsidRDefault="005D5C8D" w:rsidP="004A0923">
      <w:pPr>
        <w:numPr>
          <w:ilvl w:val="0"/>
          <w:numId w:val="3"/>
        </w:numPr>
        <w:tabs>
          <w:tab w:val="clear" w:pos="1080"/>
          <w:tab w:val="num" w:pos="0"/>
        </w:tabs>
        <w:suppressAutoHyphens w:val="0"/>
        <w:ind w:left="0" w:firstLine="360"/>
        <w:rPr>
          <w:sz w:val="22"/>
          <w:szCs w:val="22"/>
        </w:rPr>
      </w:pPr>
      <w:r w:rsidRPr="004A0923">
        <w:rPr>
          <w:sz w:val="22"/>
          <w:szCs w:val="22"/>
        </w:rPr>
        <w:t>Работа над текстом как речеведческой единицей и над литературными произведе</w:t>
      </w:r>
      <w:r w:rsidRPr="004A0923">
        <w:rPr>
          <w:sz w:val="22"/>
          <w:szCs w:val="22"/>
        </w:rPr>
        <w:softHyphen/>
        <w:t>нии как искусством слова с учётом их специфической структуры и жанровых особенн</w:t>
      </w:r>
      <w:r w:rsidRPr="004A0923">
        <w:rPr>
          <w:sz w:val="22"/>
          <w:szCs w:val="22"/>
        </w:rPr>
        <w:t>о</w:t>
      </w:r>
      <w:r w:rsidRPr="004A0923">
        <w:rPr>
          <w:sz w:val="22"/>
          <w:szCs w:val="22"/>
        </w:rPr>
        <w:t>стей.</w:t>
      </w:r>
    </w:p>
    <w:p w:rsidR="005D5C8D" w:rsidRPr="004A0923" w:rsidRDefault="005D5C8D" w:rsidP="004A0923">
      <w:pPr>
        <w:numPr>
          <w:ilvl w:val="0"/>
          <w:numId w:val="3"/>
        </w:numPr>
        <w:tabs>
          <w:tab w:val="clear" w:pos="1080"/>
          <w:tab w:val="num" w:pos="0"/>
        </w:tabs>
        <w:suppressAutoHyphens w:val="0"/>
        <w:ind w:left="0" w:firstLine="360"/>
        <w:rPr>
          <w:sz w:val="22"/>
          <w:szCs w:val="22"/>
        </w:rPr>
      </w:pPr>
      <w:r w:rsidRPr="004A0923">
        <w:rPr>
          <w:sz w:val="22"/>
          <w:szCs w:val="22"/>
        </w:rPr>
        <w:t>Одновременная работа над языком произведения и речью детей.</w:t>
      </w:r>
    </w:p>
    <w:p w:rsidR="005D5C8D" w:rsidRPr="004A0923" w:rsidRDefault="005D5C8D" w:rsidP="004A0923">
      <w:pPr>
        <w:numPr>
          <w:ilvl w:val="0"/>
          <w:numId w:val="3"/>
        </w:numPr>
        <w:tabs>
          <w:tab w:val="clear" w:pos="1080"/>
          <w:tab w:val="num" w:pos="0"/>
        </w:tabs>
        <w:suppressAutoHyphens w:val="0"/>
        <w:ind w:left="0" w:firstLine="360"/>
        <w:rPr>
          <w:sz w:val="22"/>
          <w:szCs w:val="22"/>
        </w:rPr>
      </w:pPr>
      <w:r w:rsidRPr="004A0923">
        <w:rPr>
          <w:sz w:val="22"/>
          <w:szCs w:val="22"/>
        </w:rPr>
        <w:t>Сочетание работы над художественным произведением и детской книгой как осо</w:t>
      </w:r>
      <w:r w:rsidRPr="004A0923">
        <w:rPr>
          <w:sz w:val="22"/>
          <w:szCs w:val="22"/>
        </w:rPr>
        <w:softHyphen/>
        <w:t>бым объектом изуч</w:t>
      </w:r>
      <w:r w:rsidRPr="004A0923">
        <w:rPr>
          <w:sz w:val="22"/>
          <w:szCs w:val="22"/>
        </w:rPr>
        <w:t>е</w:t>
      </w:r>
      <w:r w:rsidRPr="004A0923">
        <w:rPr>
          <w:sz w:val="22"/>
          <w:szCs w:val="22"/>
        </w:rPr>
        <w:t>ния.</w:t>
      </w:r>
    </w:p>
    <w:p w:rsidR="005D5C8D" w:rsidRPr="004A0923" w:rsidRDefault="005D5C8D" w:rsidP="004A0923">
      <w:pPr>
        <w:numPr>
          <w:ilvl w:val="0"/>
          <w:numId w:val="3"/>
        </w:numPr>
        <w:tabs>
          <w:tab w:val="clear" w:pos="1080"/>
          <w:tab w:val="num" w:pos="0"/>
        </w:tabs>
        <w:suppressAutoHyphens w:val="0"/>
        <w:ind w:left="0" w:firstLine="360"/>
        <w:rPr>
          <w:sz w:val="22"/>
          <w:szCs w:val="22"/>
        </w:rPr>
      </w:pPr>
      <w:r w:rsidRPr="004A0923">
        <w:rPr>
          <w:sz w:val="22"/>
          <w:szCs w:val="22"/>
        </w:rPr>
        <w:t>Использование знаний о тексте как особой единице, различение художественного и нау</w:t>
      </w:r>
      <w:r w:rsidRPr="004A0923">
        <w:rPr>
          <w:sz w:val="22"/>
          <w:szCs w:val="22"/>
        </w:rPr>
        <w:t>ч</w:t>
      </w:r>
      <w:r w:rsidRPr="004A0923">
        <w:rPr>
          <w:sz w:val="22"/>
          <w:szCs w:val="22"/>
        </w:rPr>
        <w:t>но-познавательного произведения.</w:t>
      </w:r>
    </w:p>
    <w:p w:rsidR="005D5C8D" w:rsidRPr="004A0923" w:rsidRDefault="005D5C8D" w:rsidP="004A0923">
      <w:pPr>
        <w:numPr>
          <w:ilvl w:val="0"/>
          <w:numId w:val="3"/>
        </w:numPr>
        <w:tabs>
          <w:tab w:val="clear" w:pos="1080"/>
          <w:tab w:val="num" w:pos="0"/>
        </w:tabs>
        <w:suppressAutoHyphens w:val="0"/>
        <w:ind w:left="0" w:firstLine="360"/>
        <w:rPr>
          <w:sz w:val="22"/>
          <w:szCs w:val="22"/>
        </w:rPr>
      </w:pPr>
      <w:r w:rsidRPr="004A0923">
        <w:rPr>
          <w:sz w:val="22"/>
          <w:szCs w:val="22"/>
        </w:rPr>
        <w:t>Формирование литературоведческих представлений, обеспечивающих полноцен</w:t>
      </w:r>
      <w:r w:rsidRPr="004A0923">
        <w:rPr>
          <w:sz w:val="22"/>
          <w:szCs w:val="22"/>
        </w:rPr>
        <w:softHyphen/>
        <w:t>ное восприятие произвед</w:t>
      </w:r>
      <w:r w:rsidRPr="004A0923">
        <w:rPr>
          <w:sz w:val="22"/>
          <w:szCs w:val="22"/>
        </w:rPr>
        <w:t>е</w:t>
      </w:r>
      <w:r w:rsidRPr="004A0923">
        <w:rPr>
          <w:sz w:val="22"/>
          <w:szCs w:val="22"/>
        </w:rPr>
        <w:t>ний, ориентировка в мире книг.</w:t>
      </w:r>
    </w:p>
    <w:p w:rsidR="005D5C8D" w:rsidRPr="004A0923" w:rsidRDefault="005D5C8D" w:rsidP="004A0923">
      <w:pPr>
        <w:numPr>
          <w:ilvl w:val="0"/>
          <w:numId w:val="3"/>
        </w:numPr>
        <w:tabs>
          <w:tab w:val="clear" w:pos="1080"/>
          <w:tab w:val="num" w:pos="0"/>
        </w:tabs>
        <w:suppressAutoHyphens w:val="0"/>
        <w:ind w:left="0" w:firstLine="360"/>
        <w:rPr>
          <w:sz w:val="22"/>
          <w:szCs w:val="22"/>
        </w:rPr>
      </w:pPr>
      <w:r w:rsidRPr="004A0923">
        <w:rPr>
          <w:sz w:val="22"/>
          <w:szCs w:val="22"/>
        </w:rPr>
        <w:t>Освоение литературных произведений в сочетании с творческой деятельностью учащихся, развитием их эмоциональной сферы, обогащением духо</w:t>
      </w:r>
      <w:r w:rsidRPr="004A0923">
        <w:rPr>
          <w:sz w:val="22"/>
          <w:szCs w:val="22"/>
        </w:rPr>
        <w:t>в</w:t>
      </w:r>
      <w:r w:rsidRPr="004A0923">
        <w:rPr>
          <w:sz w:val="22"/>
          <w:szCs w:val="22"/>
        </w:rPr>
        <w:t>ного мира ученика.</w:t>
      </w:r>
    </w:p>
    <w:p w:rsidR="005D5C8D" w:rsidRPr="004A0923" w:rsidRDefault="005D5C8D" w:rsidP="004A0923">
      <w:pPr>
        <w:ind w:firstLine="360"/>
        <w:rPr>
          <w:sz w:val="22"/>
          <w:szCs w:val="22"/>
        </w:rPr>
      </w:pPr>
      <w:r w:rsidRPr="004A0923">
        <w:rPr>
          <w:sz w:val="22"/>
          <w:szCs w:val="22"/>
        </w:rPr>
        <w:t>Данный курс носит интегрированный характер, что обеспечивает синтез знаний, полу</w:t>
      </w:r>
      <w:r w:rsidRPr="004A0923">
        <w:rPr>
          <w:sz w:val="22"/>
          <w:szCs w:val="22"/>
        </w:rPr>
        <w:softHyphen/>
        <w:t>ченных при изучении других учебных предметов (изобразительного искусства, окружающего мира, русского языка, технологии, музыки), и позволяет реализовать их в интелле</w:t>
      </w:r>
      <w:r w:rsidRPr="004A0923">
        <w:rPr>
          <w:sz w:val="22"/>
          <w:szCs w:val="22"/>
        </w:rPr>
        <w:t>к</w:t>
      </w:r>
      <w:r w:rsidRPr="004A0923">
        <w:rPr>
          <w:sz w:val="22"/>
          <w:szCs w:val="22"/>
        </w:rPr>
        <w:t>туально- практической деятельности ученика:</w:t>
      </w:r>
    </w:p>
    <w:p w:rsidR="005D5C8D" w:rsidRPr="004A0923" w:rsidRDefault="005D5C8D" w:rsidP="004A0923">
      <w:pPr>
        <w:ind w:firstLine="360"/>
        <w:rPr>
          <w:sz w:val="22"/>
          <w:szCs w:val="22"/>
        </w:rPr>
      </w:pPr>
      <w:r w:rsidRPr="004A0923">
        <w:rPr>
          <w:rStyle w:val="210"/>
          <w:rFonts w:cs="Arial"/>
          <w:iCs/>
          <w:sz w:val="22"/>
          <w:szCs w:val="22"/>
        </w:rPr>
        <w:t>на уроках русского языка:</w:t>
      </w:r>
      <w:r w:rsidRPr="004A0923">
        <w:rPr>
          <w:sz w:val="22"/>
          <w:szCs w:val="22"/>
        </w:rPr>
        <w:t xml:space="preserve"> составление и запись предложений и мини-текстов (рас</w:t>
      </w:r>
      <w:r w:rsidRPr="004A0923">
        <w:rPr>
          <w:sz w:val="22"/>
          <w:szCs w:val="22"/>
        </w:rPr>
        <w:softHyphen/>
        <w:t>сказов, сказок) о гер</w:t>
      </w:r>
      <w:r w:rsidRPr="004A0923">
        <w:rPr>
          <w:sz w:val="22"/>
          <w:szCs w:val="22"/>
        </w:rPr>
        <w:t>о</w:t>
      </w:r>
      <w:r w:rsidRPr="004A0923">
        <w:rPr>
          <w:sz w:val="22"/>
          <w:szCs w:val="22"/>
        </w:rPr>
        <w:t>ях литературных произведений;</w:t>
      </w:r>
    </w:p>
    <w:p w:rsidR="005D5C8D" w:rsidRPr="004A0923" w:rsidRDefault="005D5C8D" w:rsidP="004A0923">
      <w:pPr>
        <w:ind w:firstLine="360"/>
        <w:rPr>
          <w:sz w:val="22"/>
          <w:szCs w:val="22"/>
        </w:rPr>
      </w:pPr>
      <w:r w:rsidRPr="004A0923">
        <w:rPr>
          <w:rStyle w:val="210"/>
          <w:rFonts w:cs="Arial"/>
          <w:iCs/>
          <w:sz w:val="22"/>
          <w:szCs w:val="22"/>
        </w:rPr>
        <w:t>на уроках изобразительного искусства:</w:t>
      </w:r>
      <w:r w:rsidRPr="004A0923">
        <w:rPr>
          <w:sz w:val="22"/>
          <w:szCs w:val="22"/>
        </w:rPr>
        <w:t xml:space="preserve"> иллюстрирование отдельных произве</w:t>
      </w:r>
      <w:r w:rsidRPr="004A0923">
        <w:rPr>
          <w:sz w:val="22"/>
          <w:szCs w:val="22"/>
        </w:rPr>
        <w:softHyphen/>
        <w:t>дений, оформление творческих работ, участие в выставках рисунков по из</w:t>
      </w:r>
      <w:r w:rsidRPr="004A0923">
        <w:rPr>
          <w:sz w:val="22"/>
          <w:szCs w:val="22"/>
        </w:rPr>
        <w:t>у</w:t>
      </w:r>
      <w:r w:rsidRPr="004A0923">
        <w:rPr>
          <w:sz w:val="22"/>
          <w:szCs w:val="22"/>
        </w:rPr>
        <w:t>ченным про</w:t>
      </w:r>
      <w:r w:rsidRPr="004A0923">
        <w:rPr>
          <w:sz w:val="22"/>
          <w:szCs w:val="22"/>
        </w:rPr>
        <w:softHyphen/>
        <w:t>изведениям;</w:t>
      </w:r>
    </w:p>
    <w:p w:rsidR="005D5C8D" w:rsidRPr="004A0923" w:rsidRDefault="005D5C8D" w:rsidP="004A0923">
      <w:pPr>
        <w:ind w:firstLine="360"/>
        <w:rPr>
          <w:sz w:val="22"/>
          <w:szCs w:val="22"/>
        </w:rPr>
      </w:pPr>
      <w:r w:rsidRPr="004A0923">
        <w:rPr>
          <w:rStyle w:val="210"/>
          <w:rFonts w:cs="Arial"/>
          <w:iCs/>
          <w:sz w:val="22"/>
          <w:szCs w:val="22"/>
        </w:rPr>
        <w:t>на уроках музыки:</w:t>
      </w:r>
      <w:r w:rsidRPr="004A0923">
        <w:rPr>
          <w:sz w:val="22"/>
          <w:szCs w:val="22"/>
        </w:rPr>
        <w:t xml:space="preserve"> слушание музыкальных отрывков по теме изученных произве</w:t>
      </w:r>
      <w:r w:rsidRPr="004A0923">
        <w:rPr>
          <w:sz w:val="22"/>
          <w:szCs w:val="22"/>
        </w:rPr>
        <w:softHyphen/>
        <w:t>дений;</w:t>
      </w:r>
    </w:p>
    <w:p w:rsidR="005D5C8D" w:rsidRPr="004A0923" w:rsidRDefault="005D5C8D" w:rsidP="004A0923">
      <w:pPr>
        <w:ind w:firstLine="360"/>
        <w:rPr>
          <w:sz w:val="22"/>
          <w:szCs w:val="22"/>
        </w:rPr>
      </w:pPr>
      <w:r w:rsidRPr="004A0923">
        <w:rPr>
          <w:rStyle w:val="210"/>
          <w:rFonts w:cs="Arial"/>
          <w:iCs/>
          <w:sz w:val="22"/>
          <w:szCs w:val="22"/>
        </w:rPr>
        <w:t>на уроках технологии:</w:t>
      </w:r>
      <w:r w:rsidRPr="004A0923">
        <w:rPr>
          <w:sz w:val="22"/>
          <w:szCs w:val="22"/>
        </w:rPr>
        <w:t xml:space="preserve"> изготовление книг-самоделок, ремонт книг, практическое знакомство с элементами книги, уроки коллективного творчества (а</w:t>
      </w:r>
      <w:r w:rsidRPr="004A0923">
        <w:rPr>
          <w:sz w:val="22"/>
          <w:szCs w:val="22"/>
        </w:rPr>
        <w:t>п</w:t>
      </w:r>
      <w:r w:rsidRPr="004A0923">
        <w:rPr>
          <w:sz w:val="22"/>
          <w:szCs w:val="22"/>
        </w:rPr>
        <w:t>пликация, лепка по изу</w:t>
      </w:r>
      <w:r w:rsidRPr="004A0923">
        <w:rPr>
          <w:sz w:val="22"/>
          <w:szCs w:val="22"/>
        </w:rPr>
        <w:softHyphen/>
        <w:t>ченным произведениям или разд</w:t>
      </w:r>
      <w:r w:rsidRPr="004A0923">
        <w:rPr>
          <w:sz w:val="22"/>
          <w:szCs w:val="22"/>
        </w:rPr>
        <w:t>е</w:t>
      </w:r>
      <w:r w:rsidRPr="004A0923">
        <w:rPr>
          <w:sz w:val="22"/>
          <w:szCs w:val="22"/>
        </w:rPr>
        <w:t>лам);</w:t>
      </w:r>
    </w:p>
    <w:p w:rsidR="005D5C8D" w:rsidRPr="004A0923" w:rsidRDefault="005D5C8D" w:rsidP="004A0923">
      <w:pPr>
        <w:ind w:firstLine="360"/>
        <w:rPr>
          <w:sz w:val="22"/>
          <w:szCs w:val="22"/>
        </w:rPr>
      </w:pPr>
      <w:r w:rsidRPr="004A0923">
        <w:rPr>
          <w:rStyle w:val="210"/>
          <w:rFonts w:cs="Arial"/>
          <w:iCs/>
          <w:sz w:val="22"/>
          <w:szCs w:val="22"/>
        </w:rPr>
        <w:t>на уроках окружающего мира:</w:t>
      </w:r>
      <w:r w:rsidRPr="004A0923">
        <w:rPr>
          <w:sz w:val="22"/>
          <w:szCs w:val="22"/>
        </w:rPr>
        <w:t xml:space="preserve"> рассматривание изучаемых предметов и явлений с п</w:t>
      </w:r>
      <w:r w:rsidRPr="004A0923">
        <w:rPr>
          <w:sz w:val="22"/>
          <w:szCs w:val="22"/>
        </w:rPr>
        <w:t>о</w:t>
      </w:r>
      <w:r w:rsidRPr="004A0923">
        <w:rPr>
          <w:sz w:val="22"/>
          <w:szCs w:val="22"/>
        </w:rPr>
        <w:t>зиций ученого и художника.</w:t>
      </w:r>
    </w:p>
    <w:p w:rsidR="005D5C8D" w:rsidRPr="004A0923" w:rsidRDefault="005D5C8D" w:rsidP="004A0923">
      <w:pPr>
        <w:ind w:firstLine="360"/>
        <w:rPr>
          <w:sz w:val="22"/>
          <w:szCs w:val="22"/>
        </w:rPr>
      </w:pPr>
      <w:r w:rsidRPr="004A0923">
        <w:rPr>
          <w:sz w:val="22"/>
          <w:szCs w:val="22"/>
        </w:rPr>
        <w:t>В программе заложены принципы эмоционально-эстетического восприятия произведе</w:t>
      </w:r>
      <w:r w:rsidRPr="004A0923">
        <w:rPr>
          <w:sz w:val="22"/>
          <w:szCs w:val="22"/>
        </w:rPr>
        <w:softHyphen/>
        <w:t>ния и духовно-нравственного воспитания. Они реализуются в том, что произведение (книга) воздействует на эмоционально-чувственную сферу начинающего читателя, развивает у него эмоциональную отзывчивость на лит</w:t>
      </w:r>
      <w:r w:rsidRPr="004A0923">
        <w:rPr>
          <w:sz w:val="22"/>
          <w:szCs w:val="22"/>
        </w:rPr>
        <w:t>е</w:t>
      </w:r>
      <w:r w:rsidRPr="004A0923">
        <w:rPr>
          <w:sz w:val="22"/>
          <w:szCs w:val="22"/>
        </w:rPr>
        <w:t>ратурное произведение (переживания, эмоции и чув</w:t>
      </w:r>
      <w:r w:rsidRPr="004A0923">
        <w:rPr>
          <w:sz w:val="22"/>
          <w:szCs w:val="22"/>
        </w:rPr>
        <w:softHyphen/>
        <w:t>ства), формирует представления о нравственности. Кроме указанных принципов, учтены и общепедаг</w:t>
      </w:r>
      <w:r w:rsidRPr="004A0923">
        <w:rPr>
          <w:sz w:val="22"/>
          <w:szCs w:val="22"/>
        </w:rPr>
        <w:t>о</w:t>
      </w:r>
      <w:r w:rsidRPr="004A0923">
        <w:rPr>
          <w:sz w:val="22"/>
          <w:szCs w:val="22"/>
        </w:rPr>
        <w:t>гические принципы построения процесса обучения: системности, пр</w:t>
      </w:r>
      <w:r w:rsidRPr="004A0923">
        <w:rPr>
          <w:sz w:val="22"/>
          <w:szCs w:val="22"/>
        </w:rPr>
        <w:t>е</w:t>
      </w:r>
      <w:r w:rsidRPr="004A0923">
        <w:rPr>
          <w:sz w:val="22"/>
          <w:szCs w:val="22"/>
        </w:rPr>
        <w:t>емственно</w:t>
      </w:r>
      <w:r w:rsidRPr="004A0923">
        <w:rPr>
          <w:sz w:val="22"/>
          <w:szCs w:val="22"/>
        </w:rPr>
        <w:softHyphen/>
        <w:t>сти, перспективности.</w:t>
      </w:r>
    </w:p>
    <w:p w:rsidR="005D5C8D" w:rsidRPr="004A0923" w:rsidRDefault="005D5C8D" w:rsidP="004A0923">
      <w:pPr>
        <w:ind w:firstLine="360"/>
        <w:rPr>
          <w:sz w:val="22"/>
          <w:szCs w:val="22"/>
        </w:rPr>
      </w:pPr>
      <w:r w:rsidRPr="004A0923">
        <w:rPr>
          <w:sz w:val="22"/>
          <w:szCs w:val="22"/>
        </w:rPr>
        <w:t>Особенностью данного курса являются уроки литературного слушания и условно-символическое моделирование. С пер</w:t>
      </w:r>
      <w:r w:rsidRPr="004A0923">
        <w:rPr>
          <w:sz w:val="22"/>
          <w:szCs w:val="22"/>
        </w:rPr>
        <w:softHyphen/>
        <w:t>вого по четвертый класс проводятся уроки литературного слушания и обучения работе с книгой (учебной, художественной, справочной) в рамках каждого изучаемого ра</w:t>
      </w:r>
      <w:r w:rsidRPr="004A0923">
        <w:rPr>
          <w:sz w:val="22"/>
          <w:szCs w:val="22"/>
        </w:rPr>
        <w:t>з</w:t>
      </w:r>
      <w:r w:rsidRPr="004A0923">
        <w:rPr>
          <w:sz w:val="22"/>
          <w:szCs w:val="22"/>
        </w:rPr>
        <w:t>дела.</w:t>
      </w:r>
    </w:p>
    <w:p w:rsidR="005D5C8D" w:rsidRPr="004A0923" w:rsidRDefault="005D5C8D" w:rsidP="00C9054E">
      <w:pPr>
        <w:autoSpaceDE w:val="0"/>
        <w:ind w:firstLine="360"/>
        <w:rPr>
          <w:rFonts w:ascii="Times New Roman CYR" w:hAnsi="Times New Roman CYR" w:cs="Times New Roman CYR"/>
          <w:b/>
          <w:sz w:val="22"/>
          <w:szCs w:val="22"/>
          <w:u w:val="single"/>
        </w:rPr>
      </w:pPr>
      <w:r w:rsidRPr="004A0923">
        <w:rPr>
          <w:rFonts w:ascii="Times New Roman CYR" w:hAnsi="Times New Roman CYR" w:cs="Times New Roman CYR"/>
          <w:b/>
          <w:sz w:val="22"/>
          <w:szCs w:val="22"/>
          <w:u w:val="single"/>
        </w:rPr>
        <w:t>Описание места  предмета в учебном плане</w:t>
      </w:r>
    </w:p>
    <w:p w:rsidR="005D5C8D" w:rsidRPr="004A0923" w:rsidRDefault="005D5C8D" w:rsidP="00C9054E">
      <w:pPr>
        <w:autoSpaceDE w:val="0"/>
        <w:rPr>
          <w:rFonts w:ascii="Times New Roman CYR" w:hAnsi="Times New Roman CYR" w:cs="Times New Roman CYR"/>
          <w:i/>
          <w:iCs/>
          <w:sz w:val="22"/>
          <w:szCs w:val="22"/>
        </w:rPr>
      </w:pPr>
      <w:r w:rsidRPr="004A0923">
        <w:rPr>
          <w:rFonts w:ascii="Times New Roman CYR" w:hAnsi="Times New Roman CYR" w:cs="Times New Roman CYR"/>
          <w:sz w:val="22"/>
          <w:szCs w:val="22"/>
        </w:rPr>
        <w:t xml:space="preserve">На изучение литературного чтения в 1, 2, 3  классах отводится по 4 часа еженедельно. </w:t>
      </w:r>
      <w:r w:rsidRPr="004A0923">
        <w:rPr>
          <w:rFonts w:ascii="TimesNewRomanPSMT" w:hAnsi="TimesNewRomanPSMT" w:cs="TimesNewRomanPSMT"/>
          <w:sz w:val="22"/>
          <w:szCs w:val="22"/>
        </w:rPr>
        <w:t>.</w:t>
      </w:r>
      <w:r w:rsidRPr="004A0923">
        <w:rPr>
          <w:rFonts w:ascii="Times New Roman CYR" w:hAnsi="Times New Roman CYR" w:cs="Times New Roman CYR"/>
          <w:sz w:val="22"/>
          <w:szCs w:val="22"/>
        </w:rPr>
        <w:t>В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ascii="Times New Roman CYR" w:hAnsi="Times New Roman CYR" w:cs="Times New Roman CYR"/>
          <w:sz w:val="22"/>
          <w:szCs w:val="22"/>
        </w:rPr>
        <w:t>первом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ascii="Times New Roman CYR" w:hAnsi="Times New Roman CYR" w:cs="Times New Roman CYR"/>
          <w:sz w:val="22"/>
          <w:szCs w:val="22"/>
        </w:rPr>
        <w:t>полугодии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ascii="Times New Roman CYR" w:hAnsi="Times New Roman CYR" w:cs="Times New Roman CYR"/>
          <w:sz w:val="22"/>
          <w:szCs w:val="22"/>
        </w:rPr>
        <w:t>предмет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«</w:t>
      </w:r>
      <w:r w:rsidRPr="004A0923">
        <w:rPr>
          <w:rFonts w:ascii="Times New Roman CYR" w:hAnsi="Times New Roman CYR" w:cs="Times New Roman CYR"/>
          <w:sz w:val="22"/>
          <w:szCs w:val="22"/>
        </w:rPr>
        <w:t>Литературное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ascii="Times New Roman CYR" w:hAnsi="Times New Roman CYR" w:cs="Times New Roman CYR"/>
          <w:sz w:val="22"/>
          <w:szCs w:val="22"/>
        </w:rPr>
        <w:t>чтение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» </w:t>
      </w:r>
      <w:r w:rsidRPr="004A0923">
        <w:rPr>
          <w:rFonts w:ascii="Times New Roman CYR" w:hAnsi="Times New Roman CYR" w:cs="Times New Roman CYR"/>
          <w:sz w:val="22"/>
          <w:szCs w:val="22"/>
        </w:rPr>
        <w:t>входит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ascii="Times New Roman CYR" w:hAnsi="Times New Roman CYR" w:cs="Times New Roman CYR"/>
          <w:sz w:val="22"/>
          <w:szCs w:val="22"/>
        </w:rPr>
        <w:t>в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ascii="Times New Roman CYR" w:hAnsi="Times New Roman CYR" w:cs="Times New Roman CYR"/>
          <w:sz w:val="22"/>
          <w:szCs w:val="22"/>
        </w:rPr>
        <w:t>курс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ascii="Times New Roman CYR" w:hAnsi="Times New Roman CYR" w:cs="Times New Roman CYR"/>
          <w:sz w:val="22"/>
          <w:szCs w:val="22"/>
        </w:rPr>
        <w:t>обучения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ascii="Times New Roman CYR" w:hAnsi="Times New Roman CYR" w:cs="Times New Roman CYR"/>
          <w:sz w:val="22"/>
          <w:szCs w:val="22"/>
        </w:rPr>
        <w:t>грамоте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ascii="Times New Roman CYR" w:hAnsi="Times New Roman CYR" w:cs="Times New Roman CYR"/>
          <w:sz w:val="22"/>
          <w:szCs w:val="22"/>
        </w:rPr>
        <w:t>и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ascii="Times New Roman CYR" w:hAnsi="Times New Roman CYR" w:cs="Times New Roman CYR"/>
          <w:sz w:val="22"/>
          <w:szCs w:val="22"/>
        </w:rPr>
        <w:t>обеспечивается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ascii="Times New Roman CYR" w:hAnsi="Times New Roman CYR" w:cs="Times New Roman CYR"/>
          <w:sz w:val="22"/>
          <w:szCs w:val="22"/>
        </w:rPr>
        <w:t>учебником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«</w:t>
      </w:r>
      <w:r w:rsidRPr="004A0923">
        <w:rPr>
          <w:rFonts w:ascii="Times New Roman CYR" w:hAnsi="Times New Roman CYR" w:cs="Times New Roman CYR"/>
          <w:sz w:val="22"/>
          <w:szCs w:val="22"/>
        </w:rPr>
        <w:t>Букварь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», </w:t>
      </w:r>
      <w:r w:rsidRPr="004A0923">
        <w:rPr>
          <w:rFonts w:ascii="Times New Roman CYR" w:hAnsi="Times New Roman CYR" w:cs="Times New Roman CYR"/>
          <w:sz w:val="22"/>
          <w:szCs w:val="22"/>
        </w:rPr>
        <w:t>часть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cs="TimesNewRomanPSMT"/>
          <w:sz w:val="22"/>
          <w:szCs w:val="22"/>
        </w:rPr>
        <w:t>1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. </w:t>
      </w:r>
      <w:r w:rsidRPr="004A0923">
        <w:rPr>
          <w:rFonts w:ascii="Times New Roman CYR" w:hAnsi="Times New Roman CYR" w:cs="Times New Roman CYR"/>
          <w:sz w:val="22"/>
          <w:szCs w:val="22"/>
        </w:rPr>
        <w:t>Во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ascii="Times New Roman CYR" w:hAnsi="Times New Roman CYR" w:cs="Times New Roman CYR"/>
          <w:sz w:val="22"/>
          <w:szCs w:val="22"/>
        </w:rPr>
        <w:t>втором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ascii="Times New Roman CYR" w:hAnsi="Times New Roman CYR" w:cs="Times New Roman CYR"/>
          <w:sz w:val="22"/>
          <w:szCs w:val="22"/>
        </w:rPr>
        <w:t>полугодии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ascii="Times New Roman CYR" w:hAnsi="Times New Roman CYR" w:cs="Times New Roman CYR"/>
          <w:sz w:val="22"/>
          <w:szCs w:val="22"/>
        </w:rPr>
        <w:t>–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ascii="Times New Roman CYR" w:hAnsi="Times New Roman CYR" w:cs="Times New Roman CYR"/>
          <w:sz w:val="22"/>
          <w:szCs w:val="22"/>
        </w:rPr>
        <w:t>учебниками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«</w:t>
      </w:r>
      <w:r w:rsidRPr="004A0923">
        <w:rPr>
          <w:rFonts w:ascii="Times New Roman CYR" w:hAnsi="Times New Roman CYR" w:cs="Times New Roman CYR"/>
          <w:sz w:val="22"/>
          <w:szCs w:val="22"/>
        </w:rPr>
        <w:t>Букварь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», </w:t>
      </w:r>
      <w:r w:rsidRPr="004A0923">
        <w:rPr>
          <w:rFonts w:ascii="Times New Roman CYR" w:hAnsi="Times New Roman CYR" w:cs="Times New Roman CYR"/>
          <w:sz w:val="22"/>
          <w:szCs w:val="22"/>
        </w:rPr>
        <w:t>часть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cs="TimesNewRomanPSMT"/>
          <w:sz w:val="22"/>
          <w:szCs w:val="22"/>
        </w:rPr>
        <w:t>2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ascii="Times New Roman CYR" w:hAnsi="Times New Roman CYR" w:cs="Times New Roman CYR"/>
          <w:sz w:val="22"/>
          <w:szCs w:val="22"/>
        </w:rPr>
        <w:t>и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«</w:t>
      </w:r>
      <w:r w:rsidRPr="004A0923">
        <w:rPr>
          <w:rFonts w:ascii="Times New Roman CYR" w:hAnsi="Times New Roman CYR" w:cs="Times New Roman CYR"/>
          <w:sz w:val="22"/>
          <w:szCs w:val="22"/>
        </w:rPr>
        <w:t>Литературное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ascii="Times New Roman CYR" w:hAnsi="Times New Roman CYR" w:cs="Times New Roman CYR"/>
          <w:sz w:val="22"/>
          <w:szCs w:val="22"/>
        </w:rPr>
        <w:t>чтение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». </w:t>
      </w:r>
      <w:r w:rsidRPr="004A0923">
        <w:rPr>
          <w:rFonts w:ascii="Times New Roman CYR" w:hAnsi="Times New Roman CYR" w:cs="Times New Roman CYR"/>
          <w:sz w:val="22"/>
          <w:szCs w:val="22"/>
        </w:rPr>
        <w:t>Уроки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ascii="Times New Roman CYR" w:hAnsi="Times New Roman CYR" w:cs="Times New Roman CYR"/>
          <w:sz w:val="22"/>
          <w:szCs w:val="22"/>
        </w:rPr>
        <w:t>литературного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ascii="Times New Roman CYR" w:hAnsi="Times New Roman CYR" w:cs="Times New Roman CYR"/>
          <w:sz w:val="22"/>
          <w:szCs w:val="22"/>
        </w:rPr>
        <w:t>чтения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ascii="Times New Roman CYR" w:hAnsi="Times New Roman CYR" w:cs="Times New Roman CYR"/>
          <w:sz w:val="22"/>
          <w:szCs w:val="22"/>
        </w:rPr>
        <w:t>проводятся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ascii="Times New Roman CYR" w:hAnsi="Times New Roman CYR" w:cs="Times New Roman CYR"/>
          <w:sz w:val="22"/>
          <w:szCs w:val="22"/>
        </w:rPr>
        <w:t>после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ascii="Times New Roman CYR" w:hAnsi="Times New Roman CYR" w:cs="Times New Roman CYR"/>
          <w:sz w:val="22"/>
          <w:szCs w:val="22"/>
        </w:rPr>
        <w:t>окончания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ascii="Times New Roman CYR" w:hAnsi="Times New Roman CYR" w:cs="Times New Roman CYR"/>
          <w:sz w:val="22"/>
          <w:szCs w:val="22"/>
        </w:rPr>
        <w:t>обучения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 </w:t>
      </w:r>
      <w:r w:rsidRPr="004A0923">
        <w:rPr>
          <w:rFonts w:ascii="Times New Roman CYR" w:hAnsi="Times New Roman CYR" w:cs="Times New Roman CYR"/>
          <w:sz w:val="22"/>
          <w:szCs w:val="22"/>
        </w:rPr>
        <w:t>чтению</w:t>
      </w:r>
      <w:r w:rsidRPr="004A0923">
        <w:rPr>
          <w:rFonts w:ascii="TimesNewRomanPSMT" w:hAnsi="TimesNewRomanPSMT" w:cs="TimesNewRomanPSMT"/>
          <w:sz w:val="22"/>
          <w:szCs w:val="22"/>
        </w:rPr>
        <w:t xml:space="preserve">. </w:t>
      </w:r>
      <w:r w:rsidRPr="004A0923">
        <w:rPr>
          <w:sz w:val="22"/>
          <w:szCs w:val="22"/>
        </w:rPr>
        <w:t xml:space="preserve">Всего в 1 классе на изучение отводится 132 часа при 33 учебных неделях. Во 2 и 3 классах на изучение чтения отводится 136 часов при 34 учебных неделях. В 4 классе отводится 102 часа по 3 часа еженедельно при 34 учебных неделях. </w:t>
      </w:r>
    </w:p>
    <w:p w:rsidR="005D5C8D" w:rsidRPr="004A0923" w:rsidRDefault="005D5C8D" w:rsidP="004A0923">
      <w:pPr>
        <w:pStyle w:val="NoSpacing1"/>
        <w:ind w:left="720"/>
        <w:jc w:val="both"/>
        <w:rPr>
          <w:rFonts w:ascii="Times New Roman" w:hAnsi="Times New Roman"/>
          <w:color w:val="000000"/>
        </w:rPr>
      </w:pPr>
      <w:r w:rsidRPr="004A0923">
        <w:rPr>
          <w:rFonts w:ascii="Times New Roman" w:hAnsi="Times New Roman"/>
          <w:color w:val="000000"/>
        </w:rPr>
        <w:t>Рабочая программа включает разделы:</w:t>
      </w:r>
    </w:p>
    <w:p w:rsidR="005D5C8D" w:rsidRPr="004A0923" w:rsidRDefault="005D5C8D" w:rsidP="004A0923">
      <w:pPr>
        <w:pStyle w:val="NoSpacing1"/>
        <w:ind w:left="720"/>
        <w:jc w:val="both"/>
        <w:rPr>
          <w:rFonts w:ascii="Times New Roman" w:hAnsi="Times New Roman"/>
          <w:color w:val="000000"/>
        </w:rPr>
      </w:pPr>
      <w:r w:rsidRPr="004A0923">
        <w:rPr>
          <w:rFonts w:ascii="Times New Roman" w:hAnsi="Times New Roman"/>
          <w:color w:val="000000"/>
        </w:rPr>
        <w:t>1. Личностные, метапредметные и предметные результаты освоения учебного предмета.</w:t>
      </w:r>
    </w:p>
    <w:p w:rsidR="005D5C8D" w:rsidRPr="004A0923" w:rsidRDefault="005D5C8D" w:rsidP="004A0923">
      <w:pPr>
        <w:pStyle w:val="NoSpacing1"/>
        <w:ind w:left="720"/>
        <w:jc w:val="both"/>
        <w:rPr>
          <w:rFonts w:ascii="Times New Roman" w:hAnsi="Times New Roman"/>
          <w:color w:val="000000"/>
        </w:rPr>
      </w:pPr>
      <w:r w:rsidRPr="004A0923">
        <w:rPr>
          <w:rFonts w:ascii="Times New Roman" w:hAnsi="Times New Roman"/>
          <w:color w:val="000000"/>
        </w:rPr>
        <w:t>2. Содержание учебного предмета.</w:t>
      </w:r>
    </w:p>
    <w:p w:rsidR="005D5C8D" w:rsidRPr="004A0923" w:rsidRDefault="005D5C8D" w:rsidP="004A0923">
      <w:pPr>
        <w:pStyle w:val="NoSpacing1"/>
        <w:ind w:left="720"/>
        <w:jc w:val="both"/>
        <w:rPr>
          <w:rFonts w:ascii="Times New Roman" w:hAnsi="Times New Roman"/>
          <w:color w:val="000000"/>
        </w:rPr>
      </w:pPr>
      <w:r w:rsidRPr="004A0923">
        <w:rPr>
          <w:rFonts w:ascii="Times New Roman" w:hAnsi="Times New Roman"/>
          <w:color w:val="000000"/>
        </w:rPr>
        <w:t>3. Календарно-тематическое планирование с определением основных видов учебной деятельности.</w:t>
      </w:r>
    </w:p>
    <w:p w:rsidR="005D5C8D" w:rsidRPr="004A0923" w:rsidRDefault="005D5C8D" w:rsidP="004A0923">
      <w:pPr>
        <w:autoSpaceDE w:val="0"/>
        <w:ind w:firstLine="360"/>
        <w:rPr>
          <w:rFonts w:ascii="Times New Roman CYR" w:hAnsi="Times New Roman CYR" w:cs="Times New Roman CYR"/>
          <w:sz w:val="22"/>
          <w:szCs w:val="22"/>
        </w:rPr>
      </w:pPr>
    </w:p>
    <w:p w:rsidR="005D5C8D" w:rsidRPr="004A0923" w:rsidRDefault="005D5C8D">
      <w:pPr>
        <w:rPr>
          <w:sz w:val="22"/>
          <w:szCs w:val="22"/>
        </w:rPr>
      </w:pPr>
    </w:p>
    <w:sectPr w:rsidR="005D5C8D" w:rsidRPr="004A0923" w:rsidSect="00C905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script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169D"/>
    <w:multiLevelType w:val="hybridMultilevel"/>
    <w:tmpl w:val="5E2C5B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F4446DC"/>
    <w:multiLevelType w:val="hybridMultilevel"/>
    <w:tmpl w:val="74788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682801"/>
    <w:multiLevelType w:val="hybridMultilevel"/>
    <w:tmpl w:val="BDD07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054E"/>
    <w:rsid w:val="00356AD0"/>
    <w:rsid w:val="00370AA8"/>
    <w:rsid w:val="004A0923"/>
    <w:rsid w:val="005D5C8D"/>
    <w:rsid w:val="006F32B8"/>
    <w:rsid w:val="007736D3"/>
    <w:rsid w:val="00AA582B"/>
    <w:rsid w:val="00C9054E"/>
    <w:rsid w:val="00DE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54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9054E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C9054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9054E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ListParagraph1">
    <w:name w:val="List Paragraph1"/>
    <w:basedOn w:val="Normal"/>
    <w:uiPriority w:val="99"/>
    <w:rsid w:val="00C9054E"/>
    <w:pPr>
      <w:suppressAutoHyphens w:val="0"/>
      <w:ind w:left="720"/>
      <w:contextualSpacing/>
    </w:pPr>
    <w:rPr>
      <w:lang w:eastAsia="ru-RU"/>
    </w:rPr>
  </w:style>
  <w:style w:type="paragraph" w:customStyle="1" w:styleId="NoSpacing1">
    <w:name w:val="No Spacing1"/>
    <w:uiPriority w:val="99"/>
    <w:rsid w:val="00C9054E"/>
    <w:rPr>
      <w:rFonts w:eastAsia="Times New Roman"/>
      <w:lang w:eastAsia="en-US"/>
    </w:rPr>
  </w:style>
  <w:style w:type="paragraph" w:styleId="NoSpacing">
    <w:name w:val="No Spacing"/>
    <w:uiPriority w:val="99"/>
    <w:qFormat/>
    <w:rsid w:val="004A0923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customStyle="1" w:styleId="3">
    <w:name w:val="Основной текст + Полужирный3"/>
    <w:aliases w:val="Курсив"/>
    <w:uiPriority w:val="99"/>
    <w:rsid w:val="004A0923"/>
    <w:rPr>
      <w:rFonts w:ascii="Arial" w:hAnsi="Arial"/>
      <w:b/>
      <w:i/>
      <w:sz w:val="21"/>
    </w:rPr>
  </w:style>
  <w:style w:type="character" w:customStyle="1" w:styleId="210">
    <w:name w:val="Основной текст (2) + 10"/>
    <w:aliases w:val="5 pt4,Курсив4"/>
    <w:uiPriority w:val="99"/>
    <w:rsid w:val="004A0923"/>
    <w:rPr>
      <w:rFonts w:ascii="Arial" w:hAnsi="Arial"/>
      <w:i/>
      <w:spacing w:val="0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51BE230285D4F35481B52772CF659E88B98B3F3BD36720BEAFFEB849ABB3A94937FE644CA82F35b7pA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51BE230285D4F35481B52772CF659E88BF8A3E32DB6720BEAFFEB849ABB3A94937FE644CA82F35b7p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651BE230285D4F35481B52772CF659E88BC89383ADB6720BEAFFEB849ABB3A94937FE644CA82F35b7pA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xn--80abucjiibhv9a.xn--p1ai/%D0%B4%D0%BE%D0%BA%D1%83%D0%BC%D0%B5%D0%BD%D1%82%D1%8B/922/%D1%84%D0%B0%D0%B9%D0%BB/745/%D0%BF%D1%80%D0%B8%D0%BA%D0%B0%D0%B7%20%D0%9E%D0%B1%20%D1%83%D1%82%D0%B2%D0%B5%D1%80%D0%B6%D0%B4%D0%B5%D0%BD%D0%B8%D0%B8%20373.rt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gosreestr.ru/node/20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1476</Words>
  <Characters>8414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кротова</cp:lastModifiedBy>
  <cp:revision>3</cp:revision>
  <dcterms:created xsi:type="dcterms:W3CDTF">2019-02-01T07:11:00Z</dcterms:created>
  <dcterms:modified xsi:type="dcterms:W3CDTF">2019-02-01T16:07:00Z</dcterms:modified>
</cp:coreProperties>
</file>