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93B" w:rsidRPr="004A0923" w:rsidRDefault="00D6393B" w:rsidP="00D70462">
      <w:pPr>
        <w:spacing w:line="240" w:lineRule="atLeast"/>
        <w:jc w:val="center"/>
        <w:rPr>
          <w:b/>
          <w:i/>
          <w:iCs/>
          <w:sz w:val="22"/>
          <w:szCs w:val="22"/>
        </w:rPr>
      </w:pPr>
      <w:r w:rsidRPr="004A0923">
        <w:rPr>
          <w:b/>
          <w:i/>
          <w:iCs/>
          <w:sz w:val="22"/>
          <w:szCs w:val="22"/>
        </w:rPr>
        <w:t>Аннотация к рабочей п</w:t>
      </w:r>
      <w:r>
        <w:rPr>
          <w:b/>
          <w:i/>
          <w:iCs/>
          <w:sz w:val="22"/>
          <w:szCs w:val="22"/>
        </w:rPr>
        <w:t>рограмме по музыке</w:t>
      </w:r>
      <w:r w:rsidRPr="004A0923">
        <w:rPr>
          <w:b/>
          <w:i/>
          <w:iCs/>
          <w:sz w:val="22"/>
          <w:szCs w:val="22"/>
        </w:rPr>
        <w:t xml:space="preserve"> 1-4 классы</w:t>
      </w:r>
    </w:p>
    <w:p w:rsidR="00D6393B" w:rsidRDefault="00D6393B" w:rsidP="00286D37">
      <w:pPr>
        <w:ind w:firstLine="708"/>
        <w:jc w:val="both"/>
        <w:rPr>
          <w:sz w:val="22"/>
          <w:szCs w:val="22"/>
        </w:rPr>
      </w:pPr>
    </w:p>
    <w:p w:rsidR="00D6393B" w:rsidRPr="00286D37" w:rsidRDefault="00D6393B" w:rsidP="00286D37">
      <w:pPr>
        <w:ind w:firstLine="708"/>
        <w:jc w:val="both"/>
        <w:rPr>
          <w:sz w:val="22"/>
          <w:szCs w:val="22"/>
        </w:rPr>
      </w:pPr>
      <w:r w:rsidRPr="00286D37">
        <w:rPr>
          <w:sz w:val="22"/>
          <w:szCs w:val="22"/>
        </w:rPr>
        <w:t>Данная рабочая программа предназначена для работы в 1-4 классах начальной общеобразовательной школы, реализующих ФГОС, по УМК «Музыка» Сергеевой</w:t>
      </w:r>
      <w:r w:rsidRPr="00286D37">
        <w:rPr>
          <w:sz w:val="22"/>
          <w:szCs w:val="22"/>
          <w:lang w:val="en-US"/>
        </w:rPr>
        <w:t> </w:t>
      </w:r>
      <w:r w:rsidRPr="00286D37">
        <w:rPr>
          <w:sz w:val="22"/>
          <w:szCs w:val="22"/>
        </w:rPr>
        <w:t>Г.П., Критской Е.Д.</w:t>
      </w:r>
    </w:p>
    <w:p w:rsidR="00D6393B" w:rsidRPr="00286D37" w:rsidRDefault="00D6393B" w:rsidP="00286D37">
      <w:pPr>
        <w:pStyle w:val="NoSpacing1"/>
        <w:jc w:val="both"/>
        <w:rPr>
          <w:rFonts w:ascii="Times New Roman" w:hAnsi="Times New Roman"/>
          <w:spacing w:val="-4"/>
        </w:rPr>
      </w:pPr>
      <w:r w:rsidRPr="00286D37">
        <w:rPr>
          <w:rFonts w:ascii="Times New Roman" w:hAnsi="Times New Roman"/>
          <w:spacing w:val="-1"/>
        </w:rPr>
        <w:t xml:space="preserve">            Рабочая  программа  </w:t>
      </w:r>
      <w:r>
        <w:rPr>
          <w:rFonts w:ascii="Times New Roman" w:hAnsi="Times New Roman"/>
          <w:iCs/>
        </w:rPr>
        <w:t xml:space="preserve">по  музыке </w:t>
      </w:r>
      <w:r w:rsidRPr="00286D37">
        <w:rPr>
          <w:rFonts w:ascii="Times New Roman" w:hAnsi="Times New Roman"/>
          <w:iCs/>
        </w:rPr>
        <w:t xml:space="preserve"> </w:t>
      </w:r>
      <w:r w:rsidRPr="00286D37">
        <w:rPr>
          <w:rFonts w:ascii="Times New Roman" w:hAnsi="Times New Roman"/>
          <w:spacing w:val="-1"/>
        </w:rPr>
        <w:t xml:space="preserve">рассчитана  в 1 классе  на 33 часов в год  из  расчета 1 час в неделю </w:t>
      </w:r>
      <w:r w:rsidRPr="00286D37">
        <w:rPr>
          <w:rFonts w:ascii="Times New Roman" w:hAnsi="Times New Roman"/>
          <w:spacing w:val="-4"/>
        </w:rPr>
        <w:t>(33 учебные  недели  по 1 часу),</w:t>
      </w:r>
      <w:r w:rsidRPr="00286D37">
        <w:rPr>
          <w:rFonts w:ascii="Times New Roman" w:hAnsi="Times New Roman"/>
          <w:bCs/>
          <w:iCs/>
        </w:rPr>
        <w:t xml:space="preserve"> во 2-4 классах </w:t>
      </w:r>
      <w:r w:rsidRPr="00286D37">
        <w:rPr>
          <w:rFonts w:ascii="Times New Roman" w:hAnsi="Times New Roman"/>
          <w:spacing w:val="-4"/>
        </w:rPr>
        <w:t xml:space="preserve"> на  34  часа  в  год  из  расчёта 1 час  в  неделю (34 учебные  недели  по 1 часу). 135 часов за 4 года.</w:t>
      </w:r>
    </w:p>
    <w:p w:rsidR="00D6393B" w:rsidRPr="00286D37" w:rsidRDefault="00D6393B" w:rsidP="00286D37">
      <w:pPr>
        <w:pStyle w:val="NoSpacing1"/>
        <w:jc w:val="both"/>
        <w:rPr>
          <w:rFonts w:ascii="Times New Roman" w:hAnsi="Times New Roman"/>
          <w:spacing w:val="-4"/>
        </w:rPr>
      </w:pPr>
      <w:r w:rsidRPr="00286D37">
        <w:rPr>
          <w:rFonts w:ascii="Times New Roman" w:hAnsi="Times New Roman"/>
          <w:spacing w:val="-4"/>
        </w:rPr>
        <w:tab/>
        <w:t>Программа будет реализована в малочисленных классах сельской школы, в которых обучаются дети с разным уровнем подготовки, развития и учебной мотивации.</w:t>
      </w:r>
    </w:p>
    <w:p w:rsidR="00D6393B" w:rsidRPr="00286D37" w:rsidRDefault="00D6393B" w:rsidP="00286D37">
      <w:pPr>
        <w:ind w:left="720"/>
        <w:jc w:val="both"/>
        <w:rPr>
          <w:spacing w:val="-2"/>
          <w:sz w:val="22"/>
          <w:szCs w:val="22"/>
        </w:rPr>
      </w:pPr>
      <w:r w:rsidRPr="00286D37">
        <w:rPr>
          <w:spacing w:val="-4"/>
          <w:sz w:val="22"/>
          <w:szCs w:val="22"/>
        </w:rPr>
        <w:tab/>
      </w:r>
      <w:r w:rsidRPr="00286D37">
        <w:rPr>
          <w:sz w:val="22"/>
          <w:szCs w:val="22"/>
        </w:rPr>
        <w:t xml:space="preserve"> </w:t>
      </w:r>
      <w:r w:rsidRPr="00286D37">
        <w:rPr>
          <w:spacing w:val="-2"/>
          <w:sz w:val="22"/>
          <w:szCs w:val="22"/>
        </w:rPr>
        <w:t>Основная цель изучение музыки в начальной школе:</w:t>
      </w:r>
    </w:p>
    <w:p w:rsidR="00D6393B" w:rsidRPr="00286D37" w:rsidRDefault="00D6393B" w:rsidP="00286D37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286D37">
        <w:rPr>
          <w:rFonts w:ascii="Times New Roman" w:hAnsi="Times New Roman"/>
        </w:rPr>
        <w:t>формирование основ музыкальной культуры посредством эмоционального восприятия музыки;</w:t>
      </w:r>
    </w:p>
    <w:p w:rsidR="00D6393B" w:rsidRPr="00286D37" w:rsidRDefault="00D6393B" w:rsidP="00286D37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286D37">
        <w:rPr>
          <w:rFonts w:ascii="Times New Roman" w:hAnsi="Times New Roman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разных народов;</w:t>
      </w:r>
    </w:p>
    <w:p w:rsidR="00D6393B" w:rsidRPr="00286D37" w:rsidRDefault="00D6393B" w:rsidP="00286D37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286D37">
        <w:rPr>
          <w:rFonts w:ascii="Times New Roman" w:hAnsi="Times New Roman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D6393B" w:rsidRPr="00286D37" w:rsidRDefault="00D6393B" w:rsidP="00286D37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286D37">
        <w:rPr>
          <w:rFonts w:ascii="Times New Roman" w:hAnsi="Times New Roman"/>
        </w:rPr>
        <w:t>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</w:t>
      </w:r>
    </w:p>
    <w:p w:rsidR="00D6393B" w:rsidRPr="00286D37" w:rsidRDefault="00D6393B" w:rsidP="00286D37">
      <w:pPr>
        <w:ind w:firstLine="680"/>
        <w:jc w:val="both"/>
        <w:rPr>
          <w:sz w:val="22"/>
          <w:szCs w:val="22"/>
        </w:rPr>
      </w:pPr>
      <w:r w:rsidRPr="00286D37">
        <w:rPr>
          <w:sz w:val="22"/>
          <w:szCs w:val="22"/>
        </w:rPr>
        <w:t>Целью уроков музыки в 1 классе является введения ребенка в многообразный мир музыкальной культуры через интонации, темы, музыкальные сочинения, доступные его восприятию.</w:t>
      </w:r>
    </w:p>
    <w:p w:rsidR="00D6393B" w:rsidRPr="00286D37" w:rsidRDefault="00D6393B" w:rsidP="00286D37">
      <w:pPr>
        <w:tabs>
          <w:tab w:val="num" w:pos="862"/>
        </w:tabs>
        <w:ind w:firstLine="680"/>
        <w:jc w:val="both"/>
        <w:rPr>
          <w:bCs/>
          <w:kern w:val="32"/>
          <w:sz w:val="22"/>
          <w:szCs w:val="22"/>
        </w:rPr>
      </w:pPr>
      <w:r w:rsidRPr="00286D37">
        <w:rPr>
          <w:sz w:val="22"/>
          <w:szCs w:val="22"/>
        </w:rPr>
        <w:t xml:space="preserve">Целью уроков музыки во 2 классе является развитие эмоционального и осознанного отношения детей к музыке различных направлений, </w:t>
      </w:r>
      <w:r w:rsidRPr="00286D37">
        <w:rPr>
          <w:bCs/>
          <w:kern w:val="32"/>
          <w:sz w:val="22"/>
          <w:szCs w:val="22"/>
        </w:rPr>
        <w:t xml:space="preserve">понимание учащимися содержания простейших (песня, танец, марш) и более сложных жанров (опера, балет, концерт, симфония) в опоре на ее интонационно-образный смысл; </w:t>
      </w:r>
      <w:r w:rsidRPr="00286D37">
        <w:rPr>
          <w:sz w:val="22"/>
          <w:szCs w:val="22"/>
        </w:rPr>
        <w:t xml:space="preserve">накопление детьми знаний о закономерностях музыкального искусства и музыкальном языке; первоначальных представлений об интонационной природе музыки, приемах ее развития и формах (на основе повтора, контраста, вариативности); </w:t>
      </w:r>
    </w:p>
    <w:p w:rsidR="00D6393B" w:rsidRPr="00286D37" w:rsidRDefault="00D6393B" w:rsidP="00286D37">
      <w:pPr>
        <w:pStyle w:val="Title"/>
        <w:autoSpaceDE/>
        <w:autoSpaceDN/>
        <w:ind w:firstLine="680"/>
        <w:jc w:val="both"/>
        <w:rPr>
          <w:b w:val="0"/>
          <w:sz w:val="22"/>
          <w:szCs w:val="22"/>
        </w:rPr>
      </w:pPr>
      <w:r w:rsidRPr="00286D37">
        <w:rPr>
          <w:b w:val="0"/>
          <w:sz w:val="22"/>
          <w:szCs w:val="22"/>
        </w:rPr>
        <w:t>Целью уроков музыки в 3 классе</w:t>
      </w:r>
      <w:r w:rsidRPr="00286D37">
        <w:rPr>
          <w:sz w:val="22"/>
          <w:szCs w:val="22"/>
        </w:rPr>
        <w:t xml:space="preserve"> </w:t>
      </w:r>
      <w:r w:rsidRPr="00286D37">
        <w:rPr>
          <w:b w:val="0"/>
          <w:sz w:val="22"/>
          <w:szCs w:val="22"/>
        </w:rPr>
        <w:t xml:space="preserve">развитие нравственно-эстетических ориентаций учащихся в процессе восприятия и исполнения музыкальных произведений – фольклора, музыки религиозной традиции, «золотого фонда» классики, современных сочинений; сопоставление особенностей их творческого почерка; совершенствование представлений о триединстве музыкальной деятельности (композитор–исполнитель-слушатель); </w:t>
      </w:r>
    </w:p>
    <w:p w:rsidR="00D6393B" w:rsidRPr="00286D37" w:rsidRDefault="00D6393B" w:rsidP="00286D37">
      <w:pPr>
        <w:ind w:firstLine="680"/>
        <w:jc w:val="both"/>
        <w:rPr>
          <w:sz w:val="22"/>
          <w:szCs w:val="22"/>
        </w:rPr>
      </w:pPr>
      <w:r w:rsidRPr="00286D37">
        <w:rPr>
          <w:sz w:val="22"/>
          <w:szCs w:val="22"/>
        </w:rPr>
        <w:t>Целью уроков музыки в 4 классе расширение жизненно-музыкальных впечатлений учащихся от общения с музыкой разных жанров, стилей, национальных и  композиторских школ; выявление характерных особенностей русской музыки (народной и профессиональной), сопоставление их с музыкой других народов и стран; воспитание навыков эмоционально-осознанного восприятия музыки, умения анализировать ее содержание, форму, музыкальный язык на интонационно-образной основе.</w:t>
      </w:r>
    </w:p>
    <w:p w:rsidR="00D6393B" w:rsidRPr="00286D37" w:rsidRDefault="00D6393B" w:rsidP="00286D37">
      <w:pPr>
        <w:ind w:firstLine="540"/>
        <w:jc w:val="both"/>
        <w:rPr>
          <w:sz w:val="22"/>
          <w:szCs w:val="22"/>
        </w:rPr>
      </w:pPr>
      <w:r w:rsidRPr="00286D37">
        <w:rPr>
          <w:sz w:val="22"/>
          <w:szCs w:val="22"/>
        </w:rPr>
        <w:t>Логика структуры программы Сергеевой</w:t>
      </w:r>
      <w:r w:rsidRPr="00286D37">
        <w:rPr>
          <w:sz w:val="22"/>
          <w:szCs w:val="22"/>
          <w:lang w:val="en-US"/>
        </w:rPr>
        <w:t> </w:t>
      </w:r>
      <w:r w:rsidRPr="00286D37">
        <w:rPr>
          <w:sz w:val="22"/>
          <w:szCs w:val="22"/>
        </w:rPr>
        <w:t>Г.П., Критской Е.Д. «Музыка.1-4</w:t>
      </w:r>
      <w:r w:rsidRPr="00286D37">
        <w:rPr>
          <w:sz w:val="22"/>
          <w:szCs w:val="22"/>
          <w:lang w:val="en-US"/>
        </w:rPr>
        <w:t> </w:t>
      </w:r>
      <w:r w:rsidRPr="00286D37">
        <w:rPr>
          <w:sz w:val="22"/>
          <w:szCs w:val="22"/>
        </w:rPr>
        <w:t>классы</w:t>
      </w:r>
      <w:r w:rsidRPr="00286D37">
        <w:rPr>
          <w:i/>
          <w:sz w:val="22"/>
          <w:szCs w:val="22"/>
        </w:rPr>
        <w:t>»</w:t>
      </w:r>
      <w:r w:rsidRPr="00286D37">
        <w:rPr>
          <w:sz w:val="22"/>
          <w:szCs w:val="22"/>
        </w:rPr>
        <w:t xml:space="preserve"> разворачивается следующим образом:</w:t>
      </w:r>
    </w:p>
    <w:p w:rsidR="00D6393B" w:rsidRPr="00286D37" w:rsidRDefault="00D6393B" w:rsidP="00286D37">
      <w:pPr>
        <w:ind w:firstLine="540"/>
        <w:jc w:val="both"/>
        <w:rPr>
          <w:sz w:val="22"/>
          <w:szCs w:val="22"/>
        </w:rPr>
      </w:pPr>
      <w:r w:rsidRPr="00286D37">
        <w:rPr>
          <w:sz w:val="22"/>
          <w:szCs w:val="22"/>
        </w:rPr>
        <w:t>В 1 классе происходит введения учащихся в многообразный мир музыкальной культуры через интонации, темы, музыкальные сочинения, доступные их восприятию.</w:t>
      </w:r>
    </w:p>
    <w:p w:rsidR="00D6393B" w:rsidRPr="00286D37" w:rsidRDefault="00D6393B" w:rsidP="00286D37">
      <w:pPr>
        <w:ind w:firstLine="540"/>
        <w:jc w:val="both"/>
        <w:rPr>
          <w:iCs/>
          <w:sz w:val="22"/>
          <w:szCs w:val="22"/>
        </w:rPr>
      </w:pPr>
      <w:r w:rsidRPr="00286D37">
        <w:rPr>
          <w:sz w:val="22"/>
          <w:szCs w:val="22"/>
        </w:rPr>
        <w:t xml:space="preserve">Во 2 классе рассматривается многообразие музыкальных образов, запечатленных в жанрах вокальной, инструментальной и инструментально-симфонической музыки. </w:t>
      </w:r>
    </w:p>
    <w:p w:rsidR="00D6393B" w:rsidRPr="00286D37" w:rsidRDefault="00D6393B" w:rsidP="00286D37">
      <w:pPr>
        <w:ind w:firstLine="540"/>
        <w:jc w:val="both"/>
        <w:rPr>
          <w:sz w:val="22"/>
          <w:szCs w:val="22"/>
        </w:rPr>
      </w:pPr>
      <w:r w:rsidRPr="00286D37">
        <w:rPr>
          <w:sz w:val="22"/>
          <w:szCs w:val="22"/>
        </w:rPr>
        <w:t>В 3 классе предметом рассмотрения являются вечные темы классической музыки и их претворение в произведениях различных жанров; художественные направления, стили и жанры классической и современной музыки; особенности музыкальной драматургии и развития музыкальных образов в произведениях крупных жанров – опере, балете, мюзикле, рок-опере, симфонии, инструментальном концерте, сюите и др.</w:t>
      </w:r>
    </w:p>
    <w:p w:rsidR="00D6393B" w:rsidRPr="00286D37" w:rsidRDefault="00D6393B" w:rsidP="00286D37">
      <w:pPr>
        <w:ind w:firstLine="540"/>
        <w:jc w:val="both"/>
        <w:rPr>
          <w:sz w:val="22"/>
          <w:szCs w:val="22"/>
        </w:rPr>
      </w:pPr>
      <w:r w:rsidRPr="00286D37">
        <w:rPr>
          <w:sz w:val="22"/>
          <w:szCs w:val="22"/>
        </w:rPr>
        <w:t>В 4 классе рассматриваются характерные особенности русской музыки (народной и профессиональной), сопоставление их с музыкой других народов и стран; взаимосвязь музыки с другими видами искусства (литература, изобразительное искусство, кино, театр); тембровые и регистровые особенности звучания музыкальных инструментов симфонического оркестра и оркестра русских народных инструментов; тембров вокальных голосов; основные формы музыки и приемы музыкального развития</w:t>
      </w:r>
    </w:p>
    <w:p w:rsidR="00D6393B" w:rsidRPr="00286D37" w:rsidRDefault="00D6393B" w:rsidP="00286D37">
      <w:pPr>
        <w:autoSpaceDE w:val="0"/>
        <w:autoSpaceDN w:val="0"/>
        <w:adjustRightInd w:val="0"/>
        <w:ind w:firstLine="720"/>
        <w:jc w:val="both"/>
        <w:rPr>
          <w:b/>
          <w:bCs/>
          <w:sz w:val="22"/>
          <w:szCs w:val="22"/>
        </w:rPr>
      </w:pPr>
      <w:r w:rsidRPr="00286D37">
        <w:rPr>
          <w:i/>
          <w:iCs/>
          <w:sz w:val="22"/>
          <w:szCs w:val="22"/>
        </w:rPr>
        <w:t>Нормативная база.</w:t>
      </w:r>
      <w:r w:rsidRPr="00286D37">
        <w:rPr>
          <w:sz w:val="22"/>
          <w:szCs w:val="22"/>
        </w:rPr>
        <w:t xml:space="preserve"> Рабочая программа учебного предмета «Музыка» для 1-4 классов разработана в соответствии с требованиями ФГОС НОО, основной образовательной программы ОУ, с учетом примерной программы НОО по музыке, на основе авторской программы УМК Сергеевой</w:t>
      </w:r>
      <w:r w:rsidRPr="00286D37">
        <w:rPr>
          <w:sz w:val="22"/>
          <w:szCs w:val="22"/>
          <w:lang w:val="en-US"/>
        </w:rPr>
        <w:t> </w:t>
      </w:r>
      <w:r w:rsidRPr="00286D37">
        <w:rPr>
          <w:sz w:val="22"/>
          <w:szCs w:val="22"/>
        </w:rPr>
        <w:t>Г.П., Критской Е.Д. «Музыка.1-4</w:t>
      </w:r>
      <w:r w:rsidRPr="00286D37">
        <w:rPr>
          <w:sz w:val="22"/>
          <w:szCs w:val="22"/>
          <w:lang w:val="en-US"/>
        </w:rPr>
        <w:t> </w:t>
      </w:r>
      <w:r w:rsidRPr="00286D37">
        <w:rPr>
          <w:sz w:val="22"/>
          <w:szCs w:val="22"/>
        </w:rPr>
        <w:t>классы» издательства «Просвещение», 2010 года издания.</w:t>
      </w:r>
    </w:p>
    <w:p w:rsidR="00D6393B" w:rsidRPr="00286D37" w:rsidRDefault="00D6393B" w:rsidP="00286D37">
      <w:pPr>
        <w:tabs>
          <w:tab w:val="left" w:pos="0"/>
        </w:tabs>
        <w:autoSpaceDE w:val="0"/>
        <w:autoSpaceDN w:val="0"/>
        <w:adjustRightInd w:val="0"/>
        <w:ind w:right="57" w:firstLine="709"/>
        <w:jc w:val="both"/>
        <w:rPr>
          <w:b/>
          <w:bCs/>
          <w:sz w:val="22"/>
          <w:szCs w:val="22"/>
        </w:rPr>
      </w:pPr>
      <w:r w:rsidRPr="00286D37">
        <w:rPr>
          <w:sz w:val="22"/>
          <w:szCs w:val="22"/>
        </w:rPr>
        <w:t>Исходными документами для составления данной рабочей программы являются:</w:t>
      </w:r>
    </w:p>
    <w:p w:rsidR="00D6393B" w:rsidRPr="00286D37" w:rsidRDefault="00D6393B" w:rsidP="00286D37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ind w:left="720" w:right="57" w:hanging="360"/>
        <w:jc w:val="both"/>
        <w:rPr>
          <w:sz w:val="22"/>
          <w:szCs w:val="22"/>
          <w:lang w:val="en-US"/>
        </w:rPr>
      </w:pPr>
      <w:r w:rsidRPr="00286D37">
        <w:rPr>
          <w:sz w:val="22"/>
          <w:szCs w:val="22"/>
        </w:rPr>
        <w:t xml:space="preserve">Федеральный государственный стандарт начального общего образования (Приложение к приказу Минобрнауки России от 06.10 2009г. </w:t>
      </w:r>
      <w:r w:rsidRPr="00286D37">
        <w:rPr>
          <w:rFonts w:ascii="Segoe UI Symbol" w:hAnsi="Segoe UI Symbol" w:cs="Segoe UI Symbol"/>
          <w:sz w:val="22"/>
          <w:szCs w:val="22"/>
          <w:lang w:val="en-US"/>
        </w:rPr>
        <w:t>№</w:t>
      </w:r>
      <w:r w:rsidRPr="00286D37">
        <w:rPr>
          <w:sz w:val="22"/>
          <w:szCs w:val="22"/>
          <w:lang w:val="en-US"/>
        </w:rPr>
        <w:t> 373).</w:t>
      </w:r>
    </w:p>
    <w:p w:rsidR="00D6393B" w:rsidRPr="00286D37" w:rsidRDefault="00D6393B" w:rsidP="00286D37">
      <w:pPr>
        <w:numPr>
          <w:ilvl w:val="0"/>
          <w:numId w:val="2"/>
        </w:numPr>
        <w:tabs>
          <w:tab w:val="left" w:pos="142"/>
          <w:tab w:val="left" w:pos="1134"/>
          <w:tab w:val="left" w:pos="1317"/>
          <w:tab w:val="left" w:pos="2414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  <w:highlight w:val="white"/>
        </w:rPr>
      </w:pPr>
      <w:r w:rsidRPr="00286D37">
        <w:rPr>
          <w:sz w:val="22"/>
          <w:szCs w:val="22"/>
          <w:highlight w:val="white"/>
        </w:rPr>
        <w:t xml:space="preserve">Приказ Минобрнауки РФ от 26 ноября 2010 года </w:t>
      </w:r>
      <w:r w:rsidRPr="00286D37">
        <w:rPr>
          <w:rFonts w:ascii="Segoe UI Symbol" w:hAnsi="Segoe UI Symbol" w:cs="Segoe UI Symbol"/>
          <w:sz w:val="22"/>
          <w:szCs w:val="22"/>
          <w:highlight w:val="white"/>
        </w:rPr>
        <w:t>№</w:t>
      </w:r>
      <w:r w:rsidRPr="00286D37">
        <w:rPr>
          <w:sz w:val="22"/>
          <w:szCs w:val="22"/>
          <w:highlight w:val="white"/>
        </w:rPr>
        <w:t xml:space="preserve">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</w:t>
      </w:r>
      <w:r w:rsidRPr="00286D37">
        <w:rPr>
          <w:rFonts w:ascii="Segoe UI Symbol" w:hAnsi="Segoe UI Symbol" w:cs="Segoe UI Symbol"/>
          <w:sz w:val="22"/>
          <w:szCs w:val="22"/>
          <w:highlight w:val="white"/>
        </w:rPr>
        <w:t>№</w:t>
      </w:r>
      <w:r w:rsidRPr="00286D37">
        <w:rPr>
          <w:sz w:val="22"/>
          <w:szCs w:val="22"/>
          <w:highlight w:val="white"/>
        </w:rPr>
        <w:t xml:space="preserve"> 373», зарегистрировано в Минюсте РФ 04 февраля 2011 года </w:t>
      </w:r>
      <w:r w:rsidRPr="00286D37">
        <w:rPr>
          <w:rFonts w:ascii="Segoe UI Symbol" w:hAnsi="Segoe UI Symbol" w:cs="Segoe UI Symbol"/>
          <w:sz w:val="22"/>
          <w:szCs w:val="22"/>
          <w:highlight w:val="white"/>
        </w:rPr>
        <w:t>№</w:t>
      </w:r>
      <w:r w:rsidRPr="00286D37">
        <w:rPr>
          <w:sz w:val="22"/>
          <w:szCs w:val="22"/>
          <w:highlight w:val="white"/>
        </w:rPr>
        <w:t xml:space="preserve"> 19707.</w:t>
      </w:r>
    </w:p>
    <w:p w:rsidR="00D6393B" w:rsidRPr="00286D37" w:rsidRDefault="00D6393B" w:rsidP="00286D37">
      <w:pPr>
        <w:numPr>
          <w:ilvl w:val="0"/>
          <w:numId w:val="2"/>
        </w:numPr>
        <w:tabs>
          <w:tab w:val="left" w:pos="142"/>
          <w:tab w:val="left" w:pos="1134"/>
        </w:tabs>
        <w:autoSpaceDE w:val="0"/>
        <w:autoSpaceDN w:val="0"/>
        <w:adjustRightInd w:val="0"/>
        <w:ind w:left="720" w:hanging="360"/>
        <w:jc w:val="both"/>
        <w:rPr>
          <w:spacing w:val="-6"/>
          <w:sz w:val="22"/>
          <w:szCs w:val="22"/>
        </w:rPr>
      </w:pPr>
      <w:r w:rsidRPr="00286D37">
        <w:rPr>
          <w:spacing w:val="-6"/>
          <w:sz w:val="22"/>
          <w:szCs w:val="22"/>
        </w:rPr>
        <w:t xml:space="preserve">Приказ Министерства образования и науки РФ от 22 сентября 2011 г. </w:t>
      </w:r>
      <w:r w:rsidRPr="00286D37">
        <w:rPr>
          <w:rFonts w:ascii="Segoe UI Symbol" w:hAnsi="Segoe UI Symbol" w:cs="Segoe UI Symbol"/>
          <w:spacing w:val="-6"/>
          <w:sz w:val="22"/>
          <w:szCs w:val="22"/>
        </w:rPr>
        <w:t>№</w:t>
      </w:r>
      <w:r w:rsidRPr="00286D37">
        <w:rPr>
          <w:spacing w:val="-6"/>
          <w:sz w:val="22"/>
          <w:szCs w:val="22"/>
          <w:lang w:val="en-US"/>
        </w:rPr>
        <w:t> </w:t>
      </w:r>
      <w:r w:rsidRPr="00286D37">
        <w:rPr>
          <w:spacing w:val="-6"/>
          <w:sz w:val="22"/>
          <w:szCs w:val="22"/>
        </w:rPr>
        <w:t xml:space="preserve">2357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г. </w:t>
      </w:r>
      <w:r w:rsidRPr="00286D37">
        <w:rPr>
          <w:rFonts w:ascii="Segoe UI Symbol" w:hAnsi="Segoe UI Symbol" w:cs="Segoe UI Symbol"/>
          <w:spacing w:val="-6"/>
          <w:sz w:val="22"/>
          <w:szCs w:val="22"/>
        </w:rPr>
        <w:t>№</w:t>
      </w:r>
      <w:r w:rsidRPr="00286D37">
        <w:rPr>
          <w:spacing w:val="-6"/>
          <w:sz w:val="22"/>
          <w:szCs w:val="22"/>
        </w:rPr>
        <w:t xml:space="preserve"> 373» (зарегистрирован в Минюсте РФ 12 декабря 2011 г., регистрационный N 22540).</w:t>
      </w:r>
    </w:p>
    <w:p w:rsidR="00D6393B" w:rsidRPr="00286D37" w:rsidRDefault="00D6393B" w:rsidP="00286D37">
      <w:pPr>
        <w:numPr>
          <w:ilvl w:val="0"/>
          <w:numId w:val="2"/>
        </w:numPr>
        <w:tabs>
          <w:tab w:val="left" w:pos="142"/>
          <w:tab w:val="left" w:pos="1134"/>
        </w:tabs>
        <w:autoSpaceDE w:val="0"/>
        <w:autoSpaceDN w:val="0"/>
        <w:adjustRightInd w:val="0"/>
        <w:ind w:left="720" w:hanging="360"/>
        <w:jc w:val="both"/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highlight w:val="white"/>
        </w:rPr>
        <w:t>Федеральный перечень учебников на 2018/2019</w:t>
      </w:r>
      <w:r w:rsidRPr="00286D37">
        <w:rPr>
          <w:color w:val="000000"/>
          <w:sz w:val="22"/>
          <w:szCs w:val="22"/>
          <w:highlight w:val="white"/>
        </w:rPr>
        <w:t xml:space="preserve"> учебный год.</w:t>
      </w:r>
    </w:p>
    <w:p w:rsidR="00D6393B" w:rsidRPr="00286D37" w:rsidRDefault="00D6393B" w:rsidP="00286D37">
      <w:pPr>
        <w:numPr>
          <w:ilvl w:val="0"/>
          <w:numId w:val="2"/>
        </w:numPr>
        <w:tabs>
          <w:tab w:val="left" w:pos="142"/>
          <w:tab w:val="left" w:pos="1134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 w:rsidRPr="00286D37">
        <w:rPr>
          <w:sz w:val="22"/>
          <w:szCs w:val="22"/>
        </w:rPr>
        <w:t xml:space="preserve">Приказ Министерства образования и науки РФ от 4 октября 2010 г. </w:t>
      </w:r>
      <w:r w:rsidRPr="00286D37">
        <w:rPr>
          <w:rFonts w:ascii="Segoe UI Symbol" w:hAnsi="Segoe UI Symbol" w:cs="Segoe UI Symbol"/>
          <w:sz w:val="22"/>
          <w:szCs w:val="22"/>
        </w:rPr>
        <w:t>№</w:t>
      </w:r>
      <w:r w:rsidRPr="00286D37">
        <w:rPr>
          <w:sz w:val="22"/>
          <w:szCs w:val="22"/>
        </w:rPr>
        <w:t>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D6393B" w:rsidRPr="00D70462" w:rsidRDefault="00D6393B" w:rsidP="00286D37">
      <w:pPr>
        <w:numPr>
          <w:ilvl w:val="0"/>
          <w:numId w:val="2"/>
        </w:numPr>
        <w:tabs>
          <w:tab w:val="left" w:pos="142"/>
          <w:tab w:val="left" w:pos="1134"/>
        </w:tabs>
        <w:autoSpaceDE w:val="0"/>
        <w:autoSpaceDN w:val="0"/>
        <w:adjustRightInd w:val="0"/>
        <w:ind w:left="720" w:hanging="360"/>
        <w:jc w:val="both"/>
        <w:rPr>
          <w:i/>
          <w:color w:val="000000"/>
          <w:sz w:val="22"/>
          <w:szCs w:val="22"/>
        </w:rPr>
      </w:pPr>
      <w:r w:rsidRPr="00286D37">
        <w:rPr>
          <w:color w:val="000000"/>
          <w:sz w:val="22"/>
          <w:szCs w:val="22"/>
        </w:rPr>
        <w:t xml:space="preserve">Примерная основная образовательная программа начального общего образования. Одобрена решением федерального учебно-методического объединения по общему образованию (протокол от 8 апреля 2015 г. </w:t>
      </w:r>
      <w:r w:rsidRPr="00286D37">
        <w:rPr>
          <w:rFonts w:ascii="Segoe UI Symbol" w:hAnsi="Segoe UI Symbol" w:cs="Segoe UI Symbol"/>
          <w:color w:val="000000"/>
          <w:sz w:val="22"/>
          <w:szCs w:val="22"/>
        </w:rPr>
        <w:t>№</w:t>
      </w:r>
      <w:r w:rsidRPr="00286D37">
        <w:rPr>
          <w:color w:val="000000"/>
          <w:sz w:val="22"/>
          <w:szCs w:val="22"/>
        </w:rPr>
        <w:t xml:space="preserve"> 1/15) [Электронный ресурс] //Реестр примерных основных общеобразовательных программ. Министерство образования и науки РФ </w:t>
      </w:r>
      <w:r w:rsidRPr="00D70462">
        <w:rPr>
          <w:i/>
          <w:color w:val="000000"/>
          <w:sz w:val="22"/>
          <w:szCs w:val="22"/>
        </w:rPr>
        <w:t xml:space="preserve">//http://fgosreestr.ru/node/2067.04.06.2015. </w:t>
      </w:r>
    </w:p>
    <w:p w:rsidR="00D6393B" w:rsidRPr="00286D37" w:rsidRDefault="00D6393B" w:rsidP="00286D37">
      <w:pPr>
        <w:keepNext/>
        <w:numPr>
          <w:ilvl w:val="0"/>
          <w:numId w:val="2"/>
        </w:numPr>
        <w:tabs>
          <w:tab w:val="left" w:pos="142"/>
          <w:tab w:val="left" w:pos="1134"/>
          <w:tab w:val="left" w:pos="2414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  <w:highlight w:val="white"/>
        </w:rPr>
      </w:pPr>
      <w:r w:rsidRPr="00286D37">
        <w:rPr>
          <w:sz w:val="22"/>
          <w:szCs w:val="22"/>
          <w:highlight w:val="white"/>
        </w:rPr>
        <w:t xml:space="preserve">Постановление Главного государственного санитарного врача Российской Федерации от 29 декабря 2010 г. </w:t>
      </w:r>
      <w:r w:rsidRPr="00286D37">
        <w:rPr>
          <w:rFonts w:ascii="Segoe UI Symbol" w:hAnsi="Segoe UI Symbol" w:cs="Segoe UI Symbol"/>
          <w:sz w:val="22"/>
          <w:szCs w:val="22"/>
          <w:highlight w:val="white"/>
        </w:rPr>
        <w:t>№</w:t>
      </w:r>
      <w:r w:rsidRPr="00286D37">
        <w:rPr>
          <w:sz w:val="22"/>
          <w:szCs w:val="22"/>
          <w:highlight w:val="white"/>
        </w:rPr>
        <w:t xml:space="preserve"> 189 г. Москва «Об утверждении СанПиН 2.4.2.2821-10 «Санитарно-эпидемиологические требования к условиям и организации обучения в общеобразовательных учреждениях» (зарегистрирован в Минюсте РФ 3 марта 2011 г.).</w:t>
      </w:r>
    </w:p>
    <w:p w:rsidR="00D6393B" w:rsidRPr="00286D37" w:rsidRDefault="00D6393B" w:rsidP="00286D37">
      <w:pPr>
        <w:keepNext/>
        <w:numPr>
          <w:ilvl w:val="0"/>
          <w:numId w:val="2"/>
        </w:numPr>
        <w:tabs>
          <w:tab w:val="left" w:pos="142"/>
          <w:tab w:val="left" w:pos="1134"/>
          <w:tab w:val="left" w:pos="2414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  <w:highlight w:val="white"/>
        </w:rPr>
      </w:pPr>
      <w:r w:rsidRPr="00286D37">
        <w:rPr>
          <w:sz w:val="22"/>
          <w:szCs w:val="22"/>
          <w:highlight w:val="white"/>
        </w:rPr>
        <w:t>Авторские программы по учебному предмету «Музыка».</w:t>
      </w:r>
    </w:p>
    <w:p w:rsidR="00D6393B" w:rsidRDefault="00D6393B" w:rsidP="00286D37">
      <w:pPr>
        <w:keepNext/>
        <w:numPr>
          <w:ilvl w:val="0"/>
          <w:numId w:val="2"/>
        </w:numPr>
        <w:tabs>
          <w:tab w:val="left" w:pos="142"/>
          <w:tab w:val="left" w:pos="1134"/>
          <w:tab w:val="left" w:pos="2414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  <w:highlight w:val="white"/>
        </w:rPr>
      </w:pPr>
      <w:r w:rsidRPr="00286D37">
        <w:rPr>
          <w:sz w:val="22"/>
          <w:szCs w:val="22"/>
          <w:highlight w:val="white"/>
        </w:rPr>
        <w:t>ООП образовательного учреждения</w:t>
      </w:r>
      <w:r>
        <w:rPr>
          <w:sz w:val="22"/>
          <w:szCs w:val="22"/>
          <w:highlight w:val="white"/>
        </w:rPr>
        <w:t xml:space="preserve"> МБОУ Пятницкая ОШ.;</w:t>
      </w:r>
    </w:p>
    <w:p w:rsidR="00D6393B" w:rsidRDefault="00D6393B" w:rsidP="00286D37">
      <w:pPr>
        <w:keepNext/>
        <w:numPr>
          <w:ilvl w:val="0"/>
          <w:numId w:val="2"/>
        </w:numPr>
        <w:tabs>
          <w:tab w:val="left" w:pos="142"/>
          <w:tab w:val="left" w:pos="1134"/>
          <w:tab w:val="left" w:pos="2414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  <w:t>Методическое письмо «О преподавании музыки в2018-2019 учебном году»</w:t>
      </w:r>
    </w:p>
    <w:p w:rsidR="00D6393B" w:rsidRPr="00286D37" w:rsidRDefault="00D6393B" w:rsidP="00D70462">
      <w:pPr>
        <w:keepNext/>
        <w:tabs>
          <w:tab w:val="left" w:pos="142"/>
          <w:tab w:val="left" w:pos="1134"/>
          <w:tab w:val="left" w:pos="2414"/>
        </w:tabs>
        <w:autoSpaceDE w:val="0"/>
        <w:autoSpaceDN w:val="0"/>
        <w:adjustRightInd w:val="0"/>
        <w:jc w:val="both"/>
        <w:rPr>
          <w:sz w:val="22"/>
          <w:szCs w:val="22"/>
          <w:highlight w:val="white"/>
        </w:rPr>
      </w:pPr>
    </w:p>
    <w:p w:rsidR="00D6393B" w:rsidRPr="00286D37" w:rsidRDefault="00D6393B">
      <w:pPr>
        <w:rPr>
          <w:sz w:val="22"/>
          <w:szCs w:val="22"/>
        </w:rPr>
      </w:pPr>
    </w:p>
    <w:sectPr w:rsidR="00D6393B" w:rsidRPr="00286D37" w:rsidSect="00286D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740098"/>
    <w:lvl w:ilvl="0">
      <w:numFmt w:val="bullet"/>
      <w:lvlText w:val="*"/>
      <w:lvlJc w:val="left"/>
    </w:lvl>
  </w:abstractNum>
  <w:abstractNum w:abstractNumId="1">
    <w:nsid w:val="1E5F6951"/>
    <w:multiLevelType w:val="hybridMultilevel"/>
    <w:tmpl w:val="519AE6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D37"/>
    <w:rsid w:val="00286D37"/>
    <w:rsid w:val="00294B72"/>
    <w:rsid w:val="00356AD0"/>
    <w:rsid w:val="00366414"/>
    <w:rsid w:val="00370AA8"/>
    <w:rsid w:val="004A0923"/>
    <w:rsid w:val="007736D3"/>
    <w:rsid w:val="00D6393B"/>
    <w:rsid w:val="00D70462"/>
    <w:rsid w:val="00DE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D3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uiPriority w:val="99"/>
    <w:rsid w:val="00286D37"/>
    <w:rPr>
      <w:rFonts w:eastAsia="Times New Roman"/>
      <w:lang w:eastAsia="en-US"/>
    </w:rPr>
  </w:style>
  <w:style w:type="character" w:customStyle="1" w:styleId="NoSpacingChar">
    <w:name w:val="No Spacing Char"/>
    <w:link w:val="NoSpacing1"/>
    <w:uiPriority w:val="99"/>
    <w:locked/>
    <w:rsid w:val="00286D37"/>
    <w:rPr>
      <w:rFonts w:ascii="Calibri" w:hAnsi="Calibri"/>
      <w:sz w:val="22"/>
      <w:lang w:val="ru-RU" w:eastAsia="en-US"/>
    </w:rPr>
  </w:style>
  <w:style w:type="paragraph" w:customStyle="1" w:styleId="ListParagraph1">
    <w:name w:val="List Paragraph1"/>
    <w:basedOn w:val="Normal"/>
    <w:uiPriority w:val="99"/>
    <w:rsid w:val="00286D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itle">
    <w:name w:val="Title"/>
    <w:basedOn w:val="Normal"/>
    <w:link w:val="TitleChar"/>
    <w:uiPriority w:val="99"/>
    <w:qFormat/>
    <w:rsid w:val="00286D37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86D37"/>
    <w:rPr>
      <w:rFonts w:ascii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998</Words>
  <Characters>5694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кротова</cp:lastModifiedBy>
  <cp:revision>3</cp:revision>
  <dcterms:created xsi:type="dcterms:W3CDTF">2019-02-01T07:35:00Z</dcterms:created>
  <dcterms:modified xsi:type="dcterms:W3CDTF">2019-02-01T16:31:00Z</dcterms:modified>
</cp:coreProperties>
</file>