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463" w:rsidRPr="003742EA" w:rsidRDefault="007D5463" w:rsidP="007C5B17">
      <w:pPr>
        <w:jc w:val="center"/>
        <w:rPr>
          <w:b/>
          <w:sz w:val="20"/>
          <w:szCs w:val="20"/>
        </w:rPr>
      </w:pPr>
      <w:r w:rsidRPr="003742EA">
        <w:rPr>
          <w:b/>
          <w:sz w:val="20"/>
          <w:szCs w:val="20"/>
        </w:rPr>
        <w:t>Аннотация к рабочей программе по изобразительному искусству</w:t>
      </w:r>
    </w:p>
    <w:p w:rsidR="007D5463" w:rsidRPr="003742EA" w:rsidRDefault="007D5463" w:rsidP="007C5B17">
      <w:pPr>
        <w:rPr>
          <w:sz w:val="20"/>
          <w:szCs w:val="20"/>
        </w:rPr>
      </w:pPr>
    </w:p>
    <w:p w:rsidR="007D5463" w:rsidRPr="003742EA" w:rsidRDefault="007D5463" w:rsidP="003742EA">
      <w:pPr>
        <w:jc w:val="center"/>
        <w:rPr>
          <w:sz w:val="20"/>
          <w:szCs w:val="20"/>
        </w:rPr>
      </w:pPr>
      <w:r w:rsidRPr="003742EA">
        <w:rPr>
          <w:sz w:val="20"/>
          <w:szCs w:val="20"/>
        </w:rPr>
        <w:t>Данная рабочая программа составлена в соответствии с документами:</w:t>
      </w:r>
    </w:p>
    <w:p w:rsidR="007D5463" w:rsidRPr="003742EA" w:rsidRDefault="007D5463" w:rsidP="007C5B17">
      <w:pPr>
        <w:pStyle w:val="BodyText"/>
        <w:spacing w:after="0"/>
        <w:ind w:firstLine="709"/>
        <w:jc w:val="both"/>
        <w:rPr>
          <w:sz w:val="20"/>
          <w:szCs w:val="20"/>
        </w:rPr>
      </w:pPr>
    </w:p>
    <w:p w:rsidR="007D5463" w:rsidRPr="003742EA" w:rsidRDefault="007D5463" w:rsidP="003742EA">
      <w:pPr>
        <w:pStyle w:val="BodyText"/>
        <w:numPr>
          <w:ilvl w:val="0"/>
          <w:numId w:val="4"/>
        </w:numPr>
        <w:spacing w:after="0"/>
        <w:jc w:val="both"/>
        <w:rPr>
          <w:sz w:val="20"/>
          <w:szCs w:val="20"/>
        </w:rPr>
      </w:pPr>
      <w:r w:rsidRPr="003742EA">
        <w:rPr>
          <w:sz w:val="20"/>
          <w:szCs w:val="20"/>
        </w:rPr>
        <w:t>Федеральный закон от 29 декабря 2012 г. № 273-ФЗ «Об образовании в Российской Федерации»;</w:t>
      </w:r>
    </w:p>
    <w:p w:rsidR="007D5463" w:rsidRPr="003742EA" w:rsidRDefault="007D5463" w:rsidP="003742EA">
      <w:pPr>
        <w:pStyle w:val="ListParagraph"/>
        <w:numPr>
          <w:ilvl w:val="0"/>
          <w:numId w:val="4"/>
        </w:numPr>
        <w:jc w:val="both"/>
        <w:rPr>
          <w:sz w:val="20"/>
          <w:szCs w:val="20"/>
        </w:rPr>
      </w:pPr>
      <w:r w:rsidRPr="003742EA">
        <w:rPr>
          <w:sz w:val="20"/>
          <w:szCs w:val="20"/>
        </w:rPr>
        <w:t xml:space="preserve">Федеральный государственный образовательный стандарт начального общего образования (ФГОС НОО), утвержденный приказом Министерства образования и науки Российской Федерации от 06 октября 2009 года № 373; (в ред. </w:t>
      </w:r>
      <w:hyperlink r:id="rId5" w:history="1">
        <w:r w:rsidRPr="003742EA">
          <w:rPr>
            <w:rStyle w:val="Hyperlink"/>
            <w:sz w:val="20"/>
            <w:szCs w:val="20"/>
          </w:rPr>
          <w:t>Приказов Минобрнауки России</w:t>
        </w:r>
      </w:hyperlink>
      <w:r w:rsidRPr="003742EA">
        <w:rPr>
          <w:sz w:val="20"/>
          <w:szCs w:val="20"/>
        </w:rPr>
        <w:t xml:space="preserve"> от 26.11.2010 </w:t>
      </w:r>
      <w:hyperlink r:id="rId6" w:tooltip="Приказ Минобрнауки РФ от 26.11.2010 N 1241 &quot;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&quot; (Заре" w:history="1">
        <w:r w:rsidRPr="003742EA">
          <w:rPr>
            <w:sz w:val="20"/>
            <w:szCs w:val="20"/>
          </w:rPr>
          <w:t>№ 1241</w:t>
        </w:r>
      </w:hyperlink>
      <w:r w:rsidRPr="003742EA">
        <w:rPr>
          <w:sz w:val="20"/>
          <w:szCs w:val="20"/>
        </w:rPr>
        <w:t xml:space="preserve">, от 22.09.2011 </w:t>
      </w:r>
      <w:hyperlink r:id="rId7" w:tooltip="Приказ Минобрнауки РФ от 22.09.2011 N 2357 &quot;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&quot; (Заре" w:history="1">
        <w:r w:rsidRPr="003742EA">
          <w:rPr>
            <w:sz w:val="20"/>
            <w:szCs w:val="20"/>
          </w:rPr>
          <w:t>№ 2357</w:t>
        </w:r>
      </w:hyperlink>
      <w:r w:rsidRPr="003742EA">
        <w:rPr>
          <w:sz w:val="20"/>
          <w:szCs w:val="20"/>
        </w:rPr>
        <w:t xml:space="preserve">, от 18.12.2012 </w:t>
      </w:r>
      <w:hyperlink r:id="rId8" w:tooltip="Приказ Минобрнауки России от 18.12.2012 N 1060 &quot;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&quot; (" w:history="1">
        <w:r w:rsidRPr="003742EA">
          <w:rPr>
            <w:sz w:val="20"/>
            <w:szCs w:val="20"/>
          </w:rPr>
          <w:t>№ 1060</w:t>
        </w:r>
      </w:hyperlink>
      <w:r w:rsidRPr="003742EA">
        <w:rPr>
          <w:sz w:val="20"/>
          <w:szCs w:val="20"/>
        </w:rPr>
        <w:t>, от 29.12.2014 № 1643, от 31.12.2015 № 1576.</w:t>
      </w:r>
    </w:p>
    <w:p w:rsidR="007D5463" w:rsidRPr="003742EA" w:rsidRDefault="007D5463" w:rsidP="00181E55">
      <w:pPr>
        <w:numPr>
          <w:ilvl w:val="0"/>
          <w:numId w:val="3"/>
        </w:numPr>
        <w:rPr>
          <w:sz w:val="20"/>
          <w:szCs w:val="20"/>
        </w:rPr>
      </w:pPr>
      <w:r w:rsidRPr="003742EA">
        <w:rPr>
          <w:sz w:val="20"/>
          <w:szCs w:val="20"/>
        </w:rPr>
        <w:t>Базисный учебный планом (БУП) , опубликованный в контексте Примерной основной образовательной программы, в соответствии с санитарно – эпидемиологическими требованиями условиям и и организации обучения в общеобразовательных   учреждениях (СанПиН 2.4.2.2821-10), утверждёнными постановлением Главного государственного санитарного врача РФ от 29.12.2010 г. № 189;</w:t>
      </w:r>
    </w:p>
    <w:p w:rsidR="007D5463" w:rsidRPr="003742EA" w:rsidRDefault="007D5463" w:rsidP="00181E55">
      <w:pPr>
        <w:numPr>
          <w:ilvl w:val="0"/>
          <w:numId w:val="3"/>
        </w:numPr>
        <w:rPr>
          <w:i/>
          <w:sz w:val="20"/>
          <w:szCs w:val="20"/>
        </w:rPr>
      </w:pPr>
      <w:r w:rsidRPr="003742EA">
        <w:rPr>
          <w:sz w:val="20"/>
          <w:szCs w:val="20"/>
        </w:rPr>
        <w:t xml:space="preserve">Примерная основная образовательная программа начального общего образования, одобренная Федеральным учебно-методическим объединением по       общему образованию (Протокол заседания от 8 апреля 2015 г. № 1/15; </w:t>
      </w:r>
      <w:hyperlink r:id="rId9" w:history="1">
        <w:r w:rsidRPr="003742EA">
          <w:rPr>
            <w:rStyle w:val="Hyperlink"/>
            <w:i/>
            <w:sz w:val="20"/>
            <w:szCs w:val="20"/>
          </w:rPr>
          <w:t>http://fgosreestr.ru/node/2067</w:t>
        </w:r>
      </w:hyperlink>
      <w:r w:rsidRPr="003742EA">
        <w:rPr>
          <w:rStyle w:val="Hyperlink"/>
          <w:i/>
          <w:sz w:val="20"/>
          <w:szCs w:val="20"/>
        </w:rPr>
        <w:t xml:space="preserve"> </w:t>
      </w:r>
      <w:r w:rsidRPr="003742EA">
        <w:rPr>
          <w:sz w:val="20"/>
          <w:szCs w:val="20"/>
        </w:rPr>
        <w:t>)</w:t>
      </w:r>
      <w:r>
        <w:rPr>
          <w:sz w:val="20"/>
          <w:szCs w:val="20"/>
        </w:rPr>
        <w:t>;</w:t>
      </w:r>
    </w:p>
    <w:p w:rsidR="007D5463" w:rsidRPr="003742EA" w:rsidRDefault="007D5463" w:rsidP="00181E55">
      <w:pPr>
        <w:numPr>
          <w:ilvl w:val="0"/>
          <w:numId w:val="3"/>
        </w:numPr>
        <w:rPr>
          <w:sz w:val="20"/>
          <w:szCs w:val="20"/>
        </w:rPr>
      </w:pPr>
      <w:r w:rsidRPr="003742EA">
        <w:rPr>
          <w:sz w:val="20"/>
          <w:szCs w:val="20"/>
        </w:rPr>
        <w:t>Авторская программа по изобразительному искусству Б.М. Неменского,  В.Г.Горяева, Г.Е. Гурова для 1-4 класса общеобразовательного учреждения без изменений ее содержания (издательство «Просвещение», М., 2011г.)</w:t>
      </w:r>
    </w:p>
    <w:p w:rsidR="007D5463" w:rsidRPr="003742EA" w:rsidRDefault="007D5463" w:rsidP="00181E55">
      <w:pPr>
        <w:pStyle w:val="ListParagraph1"/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3742EA">
        <w:rPr>
          <w:sz w:val="20"/>
          <w:szCs w:val="20"/>
        </w:rPr>
        <w:t>Федеральный перечень учебников на 2018-2019 учебный год;</w:t>
      </w:r>
    </w:p>
    <w:p w:rsidR="007D5463" w:rsidRPr="003742EA" w:rsidRDefault="007D5463" w:rsidP="00181E55">
      <w:pPr>
        <w:pStyle w:val="BodyText"/>
        <w:numPr>
          <w:ilvl w:val="0"/>
          <w:numId w:val="3"/>
        </w:numPr>
        <w:autoSpaceDE w:val="0"/>
        <w:spacing w:after="0"/>
        <w:rPr>
          <w:sz w:val="20"/>
          <w:szCs w:val="20"/>
        </w:rPr>
      </w:pPr>
      <w:r w:rsidRPr="003742EA">
        <w:rPr>
          <w:sz w:val="20"/>
          <w:szCs w:val="20"/>
        </w:rPr>
        <w:t>Методическое письмо о преподавании учебных предметов в начальных классах общеобразовательных учреждений Ярославской области в 2018/2019 уч.г.</w:t>
      </w:r>
    </w:p>
    <w:p w:rsidR="007D5463" w:rsidRPr="0002025D" w:rsidRDefault="007D5463" w:rsidP="0002025D">
      <w:pPr>
        <w:pStyle w:val="NoSpacing1"/>
        <w:ind w:left="720"/>
        <w:jc w:val="both"/>
        <w:rPr>
          <w:rFonts w:ascii="Times New Roman" w:hAnsi="Times New Roman"/>
          <w:b/>
          <w:spacing w:val="-4"/>
          <w:sz w:val="20"/>
          <w:u w:val="single"/>
        </w:rPr>
      </w:pPr>
      <w:r w:rsidRPr="0002025D">
        <w:rPr>
          <w:rFonts w:ascii="Times New Roman" w:hAnsi="Times New Roman"/>
          <w:b/>
          <w:spacing w:val="-1"/>
          <w:sz w:val="20"/>
          <w:u w:val="single"/>
        </w:rPr>
        <w:t>Цели и задачи курса</w:t>
      </w:r>
    </w:p>
    <w:p w:rsidR="007D5463" w:rsidRPr="003742EA" w:rsidRDefault="007D5463" w:rsidP="00181E55">
      <w:pPr>
        <w:shd w:val="clear" w:color="auto" w:fill="FFFFFF"/>
        <w:ind w:left="10" w:right="10" w:firstLine="720"/>
        <w:jc w:val="both"/>
        <w:rPr>
          <w:sz w:val="20"/>
          <w:szCs w:val="20"/>
        </w:rPr>
      </w:pPr>
      <w:r w:rsidRPr="003742EA">
        <w:rPr>
          <w:bCs/>
          <w:sz w:val="20"/>
          <w:szCs w:val="20"/>
        </w:rPr>
        <w:t>Цель</w:t>
      </w:r>
      <w:r w:rsidRPr="003742EA">
        <w:rPr>
          <w:b/>
          <w:bCs/>
          <w:sz w:val="20"/>
          <w:szCs w:val="20"/>
        </w:rPr>
        <w:t xml:space="preserve"> </w:t>
      </w:r>
      <w:r w:rsidRPr="003742EA">
        <w:rPr>
          <w:sz w:val="20"/>
          <w:szCs w:val="20"/>
        </w:rPr>
        <w:t xml:space="preserve">учебного предмета «Изобразительное искусство» — формирование художественной культуры учащихся как неотъемлемой части культуры духовной, т. е. культуры мироотношений,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ребенка. </w:t>
      </w:r>
    </w:p>
    <w:p w:rsidR="007D5463" w:rsidRPr="003742EA" w:rsidRDefault="007D5463" w:rsidP="00181E55">
      <w:pPr>
        <w:shd w:val="clear" w:color="auto" w:fill="FFFFFF"/>
        <w:ind w:left="10" w:right="10" w:firstLine="720"/>
        <w:jc w:val="both"/>
        <w:rPr>
          <w:bCs/>
          <w:sz w:val="20"/>
          <w:szCs w:val="20"/>
        </w:rPr>
      </w:pPr>
      <w:r w:rsidRPr="003742EA">
        <w:rPr>
          <w:bCs/>
          <w:sz w:val="20"/>
          <w:szCs w:val="20"/>
        </w:rPr>
        <w:t>Цели художественного образования состоят в развитии эмоционально-нравственного потенциала ребенка, его души средствами приобщения к художественной культуре как форме духовно-нравственного поиска человечества.</w:t>
      </w:r>
    </w:p>
    <w:p w:rsidR="007D5463" w:rsidRPr="003742EA" w:rsidRDefault="007D5463" w:rsidP="00181E55">
      <w:pPr>
        <w:ind w:firstLine="426"/>
        <w:jc w:val="both"/>
        <w:rPr>
          <w:sz w:val="20"/>
          <w:szCs w:val="20"/>
        </w:rPr>
      </w:pPr>
      <w:r w:rsidRPr="003742EA">
        <w:rPr>
          <w:sz w:val="20"/>
          <w:szCs w:val="20"/>
        </w:rPr>
        <w:t>Цели курса:</w:t>
      </w:r>
    </w:p>
    <w:p w:rsidR="007D5463" w:rsidRPr="003742EA" w:rsidRDefault="007D5463" w:rsidP="00181E55">
      <w:pPr>
        <w:pStyle w:val="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742EA">
        <w:rPr>
          <w:rFonts w:ascii="Times New Roman" w:hAnsi="Times New Roman"/>
          <w:sz w:val="20"/>
          <w:szCs w:val="20"/>
        </w:rPr>
        <w:t>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уважение к культуре  народов многонациональной России и других стран;</w:t>
      </w:r>
    </w:p>
    <w:p w:rsidR="007D5463" w:rsidRPr="003742EA" w:rsidRDefault="007D5463" w:rsidP="00181E55">
      <w:pPr>
        <w:pStyle w:val="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742EA">
        <w:rPr>
          <w:rFonts w:ascii="Times New Roman" w:hAnsi="Times New Roman"/>
          <w:sz w:val="20"/>
          <w:szCs w:val="20"/>
        </w:rPr>
        <w:t>развитие воображения, желания  и  умения подходить к любой своей деятельности творчески; способности к восприятию искусства  и окружающего мира; умений и навыков сотрудничества в художественной деятельности;</w:t>
      </w:r>
    </w:p>
    <w:p w:rsidR="007D5463" w:rsidRPr="003742EA" w:rsidRDefault="007D5463" w:rsidP="00181E55">
      <w:pPr>
        <w:pStyle w:val="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742EA">
        <w:rPr>
          <w:rFonts w:ascii="Times New Roman" w:hAnsi="Times New Roman"/>
          <w:sz w:val="20"/>
          <w:szCs w:val="20"/>
        </w:rPr>
        <w:t>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7D5463" w:rsidRPr="003742EA" w:rsidRDefault="007D5463" w:rsidP="00181E55">
      <w:pPr>
        <w:pStyle w:val="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742EA">
        <w:rPr>
          <w:rFonts w:ascii="Times New Roman" w:hAnsi="Times New Roman"/>
          <w:sz w:val="20"/>
          <w:szCs w:val="20"/>
        </w:rPr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7D5463" w:rsidRPr="003742EA" w:rsidRDefault="007D5463" w:rsidP="00181E55">
      <w:pPr>
        <w:pStyle w:val="2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3742EA">
        <w:rPr>
          <w:rFonts w:ascii="Times New Roman" w:hAnsi="Times New Roman"/>
          <w:sz w:val="20"/>
          <w:szCs w:val="20"/>
        </w:rPr>
        <w:t>Перечисленные цели реализуются в конкретных задачах обучения:</w:t>
      </w:r>
    </w:p>
    <w:p w:rsidR="007D5463" w:rsidRPr="003742EA" w:rsidRDefault="007D5463" w:rsidP="00181E55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742EA">
        <w:rPr>
          <w:rFonts w:ascii="Times New Roman" w:hAnsi="Times New Roman"/>
          <w:sz w:val="20"/>
          <w:szCs w:val="20"/>
        </w:rPr>
        <w:t>совершенствование эмоционально-образного восприятия произведений искусства и окружающего мира;</w:t>
      </w:r>
    </w:p>
    <w:p w:rsidR="007D5463" w:rsidRPr="003742EA" w:rsidRDefault="007D5463" w:rsidP="00181E55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742EA">
        <w:rPr>
          <w:rFonts w:ascii="Times New Roman" w:hAnsi="Times New Roman"/>
          <w:sz w:val="20"/>
          <w:szCs w:val="20"/>
        </w:rPr>
        <w:t>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7D5463" w:rsidRPr="003742EA" w:rsidRDefault="007D5463" w:rsidP="00181E55">
      <w:pPr>
        <w:pStyle w:val="2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742EA">
        <w:rPr>
          <w:rFonts w:ascii="Times New Roman" w:hAnsi="Times New Roman"/>
          <w:sz w:val="20"/>
          <w:szCs w:val="20"/>
        </w:rPr>
        <w:t>формирование навыков работы с различными художественными материалами.</w:t>
      </w:r>
    </w:p>
    <w:p w:rsidR="007D5463" w:rsidRPr="003742EA" w:rsidRDefault="007D5463" w:rsidP="0002025D">
      <w:pPr>
        <w:pStyle w:val="c13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0"/>
          <w:szCs w:val="20"/>
        </w:rPr>
      </w:pPr>
      <w:r w:rsidRPr="003742EA">
        <w:rPr>
          <w:color w:val="000000"/>
          <w:sz w:val="20"/>
          <w:szCs w:val="20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7D5463" w:rsidRDefault="007D5463" w:rsidP="00181E55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181E55">
        <w:rPr>
          <w:color w:val="000000"/>
          <w:sz w:val="20"/>
          <w:szCs w:val="20"/>
        </w:rPr>
        <w:t>Одна из главных задач курса — развитие у ребенка интереса к внутреннему миру человека, способности углубления в себя, осознания своих внутренних переживаний. Это является залогом развития способности сопереживания.</w:t>
      </w:r>
    </w:p>
    <w:p w:rsidR="007D5463" w:rsidRPr="00B874FF" w:rsidRDefault="007D5463" w:rsidP="0002025D">
      <w:pPr>
        <w:spacing w:line="288" w:lineRule="auto"/>
        <w:ind w:firstLine="708"/>
        <w:jc w:val="center"/>
        <w:rPr>
          <w:b/>
          <w:color w:val="000000"/>
          <w:sz w:val="18"/>
          <w:szCs w:val="18"/>
          <w:u w:val="single"/>
        </w:rPr>
      </w:pPr>
      <w:r w:rsidRPr="00B874FF">
        <w:rPr>
          <w:b/>
          <w:color w:val="000000"/>
          <w:sz w:val="18"/>
          <w:szCs w:val="18"/>
          <w:u w:val="single"/>
        </w:rPr>
        <w:t>Общая характеристика предмета «Изобразительное искусство»</w:t>
      </w:r>
    </w:p>
    <w:p w:rsidR="007D5463" w:rsidRPr="00B874FF" w:rsidRDefault="007D5463" w:rsidP="0002025D">
      <w:pPr>
        <w:ind w:firstLine="708"/>
        <w:rPr>
          <w:sz w:val="18"/>
          <w:szCs w:val="18"/>
        </w:rPr>
      </w:pPr>
      <w:r w:rsidRPr="00B874FF">
        <w:rPr>
          <w:sz w:val="18"/>
          <w:szCs w:val="18"/>
        </w:rPr>
        <w:t>Изобразительное искусство как школьная дисциплина имеет интегративный характер, так как она включает в себя основы разных в</w:t>
      </w:r>
      <w:r w:rsidRPr="00B874FF">
        <w:rPr>
          <w:sz w:val="18"/>
          <w:szCs w:val="18"/>
        </w:rPr>
        <w:t>и</w:t>
      </w:r>
      <w:r w:rsidRPr="00B874FF">
        <w:rPr>
          <w:sz w:val="18"/>
          <w:szCs w:val="18"/>
        </w:rPr>
        <w:t>дов визуально-пространственных искусств: живопись, графику, скульптуру, дизайн, архитектуру, народное и декоративно прикладное и</w:t>
      </w:r>
      <w:r w:rsidRPr="00B874FF">
        <w:rPr>
          <w:sz w:val="18"/>
          <w:szCs w:val="18"/>
        </w:rPr>
        <w:t>с</w:t>
      </w:r>
      <w:r w:rsidRPr="00B874FF">
        <w:rPr>
          <w:sz w:val="18"/>
          <w:szCs w:val="18"/>
        </w:rPr>
        <w:t>кусство, изображение в зрелищных и экранных искусствах. Они изучаются в контексте взаимодействия с другими, то есть временными и синт</w:t>
      </w:r>
      <w:r w:rsidRPr="00B874FF">
        <w:rPr>
          <w:sz w:val="18"/>
          <w:szCs w:val="18"/>
        </w:rPr>
        <w:t>е</w:t>
      </w:r>
      <w:r w:rsidRPr="00B874FF">
        <w:rPr>
          <w:sz w:val="18"/>
          <w:szCs w:val="18"/>
        </w:rPr>
        <w:t>тическими, искусствами.</w:t>
      </w:r>
    </w:p>
    <w:p w:rsidR="007D5463" w:rsidRPr="00B874FF" w:rsidRDefault="007D5463" w:rsidP="0002025D">
      <w:pPr>
        <w:rPr>
          <w:b/>
          <w:sz w:val="18"/>
          <w:szCs w:val="18"/>
        </w:rPr>
      </w:pPr>
      <w:r w:rsidRPr="00B874FF">
        <w:rPr>
          <w:sz w:val="18"/>
          <w:szCs w:val="18"/>
        </w:rPr>
        <w:tab/>
        <w:t xml:space="preserve">Систематизирующим методом </w:t>
      </w:r>
      <w:r w:rsidRPr="00B874FF">
        <w:rPr>
          <w:b/>
          <w:sz w:val="18"/>
          <w:szCs w:val="18"/>
        </w:rPr>
        <w:t>является выделение трех основных видов художественной деятельности для визуальных пр</w:t>
      </w:r>
      <w:r w:rsidRPr="00B874FF">
        <w:rPr>
          <w:b/>
          <w:sz w:val="18"/>
          <w:szCs w:val="18"/>
        </w:rPr>
        <w:t>о</w:t>
      </w:r>
      <w:r w:rsidRPr="00B874FF">
        <w:rPr>
          <w:b/>
          <w:sz w:val="18"/>
          <w:szCs w:val="18"/>
        </w:rPr>
        <w:t>странственных искусств: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>— изобразительная художественная деятельность;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>— декоративная художественная деятельность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>— конструктивная художественная деятельность.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ab/>
        <w:t>Три способа художественного освоения действительности — изобразительный, декоративный и конструктивный — в начальной шк</w:t>
      </w:r>
      <w:r w:rsidRPr="00B874FF">
        <w:rPr>
          <w:sz w:val="18"/>
          <w:szCs w:val="18"/>
        </w:rPr>
        <w:t>о</w:t>
      </w:r>
      <w:r w:rsidRPr="00B874FF">
        <w:rPr>
          <w:sz w:val="18"/>
          <w:szCs w:val="18"/>
        </w:rPr>
        <w:t>ле выступают для детей в качестве хорошо им понятных, интересных и доступных видов художественной деятельности: изображение, укр</w:t>
      </w:r>
      <w:r w:rsidRPr="00B874FF">
        <w:rPr>
          <w:sz w:val="18"/>
          <w:szCs w:val="18"/>
        </w:rPr>
        <w:t>а</w:t>
      </w:r>
      <w:r w:rsidRPr="00B874FF">
        <w:rPr>
          <w:sz w:val="18"/>
          <w:szCs w:val="18"/>
        </w:rPr>
        <w:t>шение, постройка. Постоянное практическое участие школьников в этих трех видах деятельн</w:t>
      </w:r>
      <w:r w:rsidRPr="00B874FF">
        <w:rPr>
          <w:sz w:val="18"/>
          <w:szCs w:val="18"/>
        </w:rPr>
        <w:t>о</w:t>
      </w:r>
      <w:r w:rsidRPr="00B874FF">
        <w:rPr>
          <w:sz w:val="18"/>
          <w:szCs w:val="18"/>
        </w:rPr>
        <w:t>сти позволяет систематически приобщать их к миру искусства.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ab/>
        <w:t>При выделении видов художественной деятельности очень важной является задача показать разницу их социальных функций: из</w:t>
      </w:r>
      <w:r w:rsidRPr="00B874FF">
        <w:rPr>
          <w:sz w:val="18"/>
          <w:szCs w:val="18"/>
        </w:rPr>
        <w:t>о</w:t>
      </w:r>
      <w:r w:rsidRPr="00B874FF">
        <w:rPr>
          <w:sz w:val="18"/>
          <w:szCs w:val="18"/>
        </w:rPr>
        <w:t>бражение - это художественное познание мира, выражение своего к нему отношения, эстетического переживания его; конструктивная де</w:t>
      </w:r>
      <w:r w:rsidRPr="00B874FF">
        <w:rPr>
          <w:sz w:val="18"/>
          <w:szCs w:val="18"/>
        </w:rPr>
        <w:t>я</w:t>
      </w:r>
      <w:r w:rsidRPr="00B874FF">
        <w:rPr>
          <w:sz w:val="18"/>
          <w:szCs w:val="18"/>
        </w:rPr>
        <w:t>тельность - это создание предметно-пространственной среды; декоративная деятельность - это способ организации общения людей, име</w:t>
      </w:r>
      <w:r w:rsidRPr="00B874FF">
        <w:rPr>
          <w:sz w:val="18"/>
          <w:szCs w:val="18"/>
        </w:rPr>
        <w:t>ю</w:t>
      </w:r>
      <w:r w:rsidRPr="00B874FF">
        <w:rPr>
          <w:sz w:val="18"/>
          <w:szCs w:val="18"/>
        </w:rPr>
        <w:t>щий коммуникативные функции в жизни общества.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ab/>
        <w:t>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</w:t>
      </w:r>
      <w:r w:rsidRPr="00B874FF">
        <w:rPr>
          <w:sz w:val="18"/>
          <w:szCs w:val="18"/>
        </w:rPr>
        <w:t>с</w:t>
      </w:r>
      <w:r w:rsidRPr="00B874FF">
        <w:rPr>
          <w:sz w:val="18"/>
          <w:szCs w:val="18"/>
        </w:rPr>
        <w:t>ство.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ab/>
        <w:t>Тематическая цельность и последовательность развития курса помогают обеспечить прозрачные эмоциональные контакты с искусс</w:t>
      </w:r>
      <w:r w:rsidRPr="00B874FF">
        <w:rPr>
          <w:sz w:val="18"/>
          <w:szCs w:val="18"/>
        </w:rPr>
        <w:t>т</w:t>
      </w:r>
      <w:r w:rsidRPr="00B874FF">
        <w:rPr>
          <w:sz w:val="18"/>
          <w:szCs w:val="18"/>
        </w:rPr>
        <w:t>вом на каждом этапе обучения. Ребенок поднимается год за годом, урок за уроком по ступенькам познания личных связей со всем миром х</w:t>
      </w:r>
      <w:r w:rsidRPr="00B874FF">
        <w:rPr>
          <w:sz w:val="18"/>
          <w:szCs w:val="18"/>
        </w:rPr>
        <w:t>у</w:t>
      </w:r>
      <w:r w:rsidRPr="00B874FF">
        <w:rPr>
          <w:sz w:val="18"/>
          <w:szCs w:val="18"/>
        </w:rPr>
        <w:t>дожественно - эмоциональной культуры.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ab/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</w:t>
      </w:r>
      <w:r w:rsidRPr="00B874FF">
        <w:rPr>
          <w:sz w:val="18"/>
          <w:szCs w:val="18"/>
        </w:rPr>
        <w:t>и</w:t>
      </w:r>
      <w:r w:rsidRPr="00B874FF">
        <w:rPr>
          <w:sz w:val="18"/>
          <w:szCs w:val="18"/>
        </w:rPr>
        <w:t>ций художественной культуры и импровизационный поиск личностно значимых смыслов.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ab/>
        <w:t xml:space="preserve">Основные </w:t>
      </w:r>
      <w:r w:rsidRPr="00B874FF">
        <w:rPr>
          <w:b/>
          <w:sz w:val="18"/>
          <w:szCs w:val="18"/>
        </w:rPr>
        <w:t>виды учебной деятельности</w:t>
      </w:r>
      <w:r w:rsidRPr="00B874FF">
        <w:rPr>
          <w:sz w:val="18"/>
          <w:szCs w:val="18"/>
        </w:rPr>
        <w:t xml:space="preserve"> - практическая художественно-творческая деятельность ученика и восприятие красоты окружающего мира, произведений иску</w:t>
      </w:r>
      <w:r w:rsidRPr="00B874FF">
        <w:rPr>
          <w:sz w:val="18"/>
          <w:szCs w:val="18"/>
        </w:rPr>
        <w:t>с</w:t>
      </w:r>
      <w:r w:rsidRPr="00B874FF">
        <w:rPr>
          <w:sz w:val="18"/>
          <w:szCs w:val="18"/>
        </w:rPr>
        <w:t>ства.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b/>
          <w:sz w:val="18"/>
          <w:szCs w:val="18"/>
        </w:rPr>
        <w:tab/>
        <w:t>Практическая художественно-творческая деятельность</w:t>
      </w:r>
      <w:r w:rsidRPr="00B874FF">
        <w:rPr>
          <w:sz w:val="18"/>
          <w:szCs w:val="18"/>
        </w:rPr>
        <w:t xml:space="preserve"> (ребенок выступает в роли художника) и </w:t>
      </w:r>
      <w:r w:rsidRPr="00B874FF">
        <w:rPr>
          <w:b/>
          <w:sz w:val="18"/>
          <w:szCs w:val="18"/>
        </w:rPr>
        <w:t>деятельность по восприятию и</w:t>
      </w:r>
      <w:r w:rsidRPr="00B874FF">
        <w:rPr>
          <w:b/>
          <w:sz w:val="18"/>
          <w:szCs w:val="18"/>
        </w:rPr>
        <w:t>с</w:t>
      </w:r>
      <w:r w:rsidRPr="00B874FF">
        <w:rPr>
          <w:b/>
          <w:sz w:val="18"/>
          <w:szCs w:val="18"/>
        </w:rPr>
        <w:t>кусства</w:t>
      </w:r>
      <w:r w:rsidRPr="00B874FF">
        <w:rPr>
          <w:sz w:val="18"/>
          <w:szCs w:val="18"/>
        </w:rPr>
        <w:t xml:space="preserve"> (ребенок выступает в роли зрителя, осваивая опыт художественной культуры) имеют творческий характер. 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</w:t>
      </w:r>
      <w:r w:rsidRPr="00B874FF">
        <w:rPr>
          <w:sz w:val="18"/>
          <w:szCs w:val="18"/>
        </w:rPr>
        <w:t>т</w:t>
      </w:r>
      <w:r w:rsidRPr="00B874FF">
        <w:rPr>
          <w:sz w:val="18"/>
          <w:szCs w:val="18"/>
        </w:rPr>
        <w:t>венные техники (аппликация, коллаж, монотипия, лепка, бумажная пластика и др.).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ab/>
        <w:t xml:space="preserve">Одна из задач - </w:t>
      </w:r>
      <w:r w:rsidRPr="00B874FF">
        <w:rPr>
          <w:b/>
          <w:sz w:val="18"/>
          <w:szCs w:val="18"/>
        </w:rPr>
        <w:t>постоянная смена художественных материалов</w:t>
      </w:r>
      <w:r w:rsidRPr="00B874FF">
        <w:rPr>
          <w:sz w:val="18"/>
          <w:szCs w:val="18"/>
        </w:rPr>
        <w:t xml:space="preserve">, овладение их выразительными возможностями. </w:t>
      </w:r>
      <w:r w:rsidRPr="00B874FF">
        <w:rPr>
          <w:b/>
          <w:sz w:val="18"/>
          <w:szCs w:val="18"/>
        </w:rPr>
        <w:t>Многообразие в</w:t>
      </w:r>
      <w:r w:rsidRPr="00B874FF">
        <w:rPr>
          <w:b/>
          <w:sz w:val="18"/>
          <w:szCs w:val="18"/>
        </w:rPr>
        <w:t>и</w:t>
      </w:r>
      <w:r w:rsidRPr="00B874FF">
        <w:rPr>
          <w:b/>
          <w:sz w:val="18"/>
          <w:szCs w:val="18"/>
        </w:rPr>
        <w:t>дов деятельности</w:t>
      </w:r>
      <w:r w:rsidRPr="00B874FF">
        <w:rPr>
          <w:sz w:val="18"/>
          <w:szCs w:val="18"/>
        </w:rPr>
        <w:t xml:space="preserve"> стимулирует интерес учеников к предмету, изучению искусства и является необходимым условием формирования личн</w:t>
      </w:r>
      <w:r w:rsidRPr="00B874FF">
        <w:rPr>
          <w:sz w:val="18"/>
          <w:szCs w:val="18"/>
        </w:rPr>
        <w:t>о</w:t>
      </w:r>
      <w:r w:rsidRPr="00B874FF">
        <w:rPr>
          <w:sz w:val="18"/>
          <w:szCs w:val="18"/>
        </w:rPr>
        <w:t>сти каждого.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b/>
          <w:sz w:val="18"/>
          <w:szCs w:val="18"/>
        </w:rPr>
        <w:tab/>
        <w:t>Восприятие произведений искусства</w:t>
      </w:r>
      <w:r w:rsidRPr="00B874FF">
        <w:rPr>
          <w:sz w:val="18"/>
          <w:szCs w:val="18"/>
        </w:rPr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  произведений искусства и собственной творческой практической работы происходит формирование образного художественного мышления д</w:t>
      </w:r>
      <w:r w:rsidRPr="00B874FF">
        <w:rPr>
          <w:sz w:val="18"/>
          <w:szCs w:val="18"/>
        </w:rPr>
        <w:t>е</w:t>
      </w:r>
      <w:r w:rsidRPr="00B874FF">
        <w:rPr>
          <w:sz w:val="18"/>
          <w:szCs w:val="18"/>
        </w:rPr>
        <w:t>тей.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 xml:space="preserve">    Особым видом деятельности учащихся является выполнение творческих проектов и компьютерных презентаций. Для этого необходима работа со словарями, использование собстве</w:t>
      </w:r>
      <w:r w:rsidRPr="00B874FF">
        <w:rPr>
          <w:sz w:val="18"/>
          <w:szCs w:val="18"/>
        </w:rPr>
        <w:t>н</w:t>
      </w:r>
      <w:r w:rsidRPr="00B874FF">
        <w:rPr>
          <w:sz w:val="18"/>
          <w:szCs w:val="18"/>
        </w:rPr>
        <w:t>ных фотографий, поиск разнообразной художественной информации в интернете. Программа построена так, чтобы дать школьникам ясные представления о системе взаимодействия и</w:t>
      </w:r>
      <w:r w:rsidRPr="00B874FF">
        <w:rPr>
          <w:sz w:val="18"/>
          <w:szCs w:val="18"/>
        </w:rPr>
        <w:t>с</w:t>
      </w:r>
      <w:r w:rsidRPr="00B874FF">
        <w:rPr>
          <w:sz w:val="18"/>
          <w:szCs w:val="18"/>
        </w:rPr>
        <w:t>кусства с жизнью.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 xml:space="preserve">    Предусматривается широкое привлечение жизненного опыта детей, примеров из окружающей действительности. Работа </w:t>
      </w:r>
      <w:r w:rsidRPr="00B874FF">
        <w:rPr>
          <w:b/>
          <w:sz w:val="18"/>
          <w:szCs w:val="18"/>
        </w:rPr>
        <w:t>на основе наблюдения и эстетического переживания окружающей реальности</w:t>
      </w:r>
      <w:r w:rsidRPr="00B874FF">
        <w:rPr>
          <w:sz w:val="18"/>
          <w:szCs w:val="18"/>
        </w:rPr>
        <w:t xml:space="preserve"> является важным условием освоения детьми программного материала. Стремление к выражению своего отношения к действ</w:t>
      </w:r>
      <w:r w:rsidRPr="00B874FF">
        <w:rPr>
          <w:sz w:val="18"/>
          <w:szCs w:val="18"/>
        </w:rPr>
        <w:t>и</w:t>
      </w:r>
      <w:r w:rsidRPr="00B874FF">
        <w:rPr>
          <w:sz w:val="18"/>
          <w:szCs w:val="18"/>
        </w:rPr>
        <w:t>тельности должно служить источником развития образного мышления.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b/>
          <w:sz w:val="18"/>
          <w:szCs w:val="18"/>
        </w:rPr>
        <w:t xml:space="preserve">    Развитие художественно-образного мышления</w:t>
      </w:r>
      <w:r w:rsidRPr="00B874FF">
        <w:rPr>
          <w:sz w:val="18"/>
          <w:szCs w:val="18"/>
        </w:rPr>
        <w:t xml:space="preserve"> учащихся строится на единстве двух его основ: развитие наблюдательности, т. е. умения вглядываться в явления жизни, и развитие фантазии, т. е. способности на основе развитой наблюдательности строить художественный о</w:t>
      </w:r>
      <w:r w:rsidRPr="00B874FF">
        <w:rPr>
          <w:sz w:val="18"/>
          <w:szCs w:val="18"/>
        </w:rPr>
        <w:t>б</w:t>
      </w:r>
      <w:r w:rsidRPr="00B874FF">
        <w:rPr>
          <w:sz w:val="18"/>
          <w:szCs w:val="18"/>
        </w:rPr>
        <w:t>раз, выражая свое отношение к реальности.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>Наблюдение и переживание окружающей реальности, а так- ~ же способность к осознанию своих собственных переживаний, i своего вну</w:t>
      </w:r>
      <w:r w:rsidRPr="00B874FF">
        <w:rPr>
          <w:sz w:val="18"/>
          <w:szCs w:val="18"/>
        </w:rPr>
        <w:t>т</w:t>
      </w:r>
      <w:r w:rsidRPr="00B874FF">
        <w:rPr>
          <w:sz w:val="18"/>
          <w:szCs w:val="18"/>
        </w:rPr>
        <w:t>реннего мира являются важными условиями освоения детьми материала курса. Конечная цель - формирование у ребенка способности самостоятельного видения мира, размышления о нем, в</w:t>
      </w:r>
      <w:r w:rsidRPr="00B874FF">
        <w:rPr>
          <w:sz w:val="18"/>
          <w:szCs w:val="18"/>
        </w:rPr>
        <w:t>ы</w:t>
      </w:r>
      <w:r w:rsidRPr="00B874FF">
        <w:rPr>
          <w:sz w:val="18"/>
          <w:szCs w:val="18"/>
        </w:rPr>
        <w:t>ражения своего отношения на основе освоения опыта художественной культуры.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b/>
          <w:sz w:val="18"/>
          <w:szCs w:val="18"/>
        </w:rPr>
        <w:t xml:space="preserve">    Тематическая цельность и последовательность</w:t>
      </w:r>
      <w:r w:rsidRPr="00B874FF">
        <w:rPr>
          <w:sz w:val="18"/>
          <w:szCs w:val="18"/>
        </w:rPr>
        <w:t xml:space="preserve"> развития, курса помогают обеспечить прозрачные эмоциональные контакты с искусс</w:t>
      </w:r>
      <w:r w:rsidRPr="00B874FF">
        <w:rPr>
          <w:sz w:val="18"/>
          <w:szCs w:val="18"/>
        </w:rPr>
        <w:t>т</w:t>
      </w:r>
      <w:r w:rsidRPr="00B874FF">
        <w:rPr>
          <w:sz w:val="18"/>
          <w:szCs w:val="18"/>
        </w:rPr>
        <w:t>вом на каждом этапе обучения. Ребенок поднимается год за годом, урок за уроком по ступенькам познания личных связей со всем миром х</w:t>
      </w:r>
      <w:r w:rsidRPr="00B874FF">
        <w:rPr>
          <w:sz w:val="18"/>
          <w:szCs w:val="18"/>
        </w:rPr>
        <w:t>у</w:t>
      </w:r>
      <w:r w:rsidRPr="00B874FF">
        <w:rPr>
          <w:sz w:val="18"/>
          <w:szCs w:val="18"/>
        </w:rPr>
        <w:t>дожественно-эмоциональной культуры. Принцип опоры на личный опыт ребенка и расширения, обогащения его освоением культуры выр</w:t>
      </w:r>
      <w:r w:rsidRPr="00B874FF">
        <w:rPr>
          <w:sz w:val="18"/>
          <w:szCs w:val="18"/>
        </w:rPr>
        <w:t>а</w:t>
      </w:r>
      <w:r w:rsidRPr="00B874FF">
        <w:rPr>
          <w:sz w:val="18"/>
          <w:szCs w:val="18"/>
        </w:rPr>
        <w:t>жен в самой структуре программы.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 xml:space="preserve">    Тема 3 класса </w:t>
      </w:r>
      <w:r w:rsidRPr="00B874FF">
        <w:rPr>
          <w:b/>
          <w:sz w:val="18"/>
          <w:szCs w:val="18"/>
        </w:rPr>
        <w:t>— «Искусство вокруг нас».</w:t>
      </w:r>
      <w:r w:rsidRPr="00B874FF">
        <w:rPr>
          <w:sz w:val="18"/>
          <w:szCs w:val="18"/>
        </w:rPr>
        <w:t xml:space="preserve"> Показано присутствие пространственно-визуальных искусств в окружающей нас действител</w:t>
      </w:r>
      <w:r w:rsidRPr="00B874FF">
        <w:rPr>
          <w:sz w:val="18"/>
          <w:szCs w:val="18"/>
        </w:rPr>
        <w:t>ь</w:t>
      </w:r>
      <w:r w:rsidRPr="00B874FF">
        <w:rPr>
          <w:sz w:val="18"/>
          <w:szCs w:val="18"/>
        </w:rPr>
        <w:t>ности. Учащийся узнает, какую роль играют иску</w:t>
      </w:r>
      <w:r w:rsidRPr="00B874FF">
        <w:rPr>
          <w:sz w:val="18"/>
          <w:szCs w:val="18"/>
        </w:rPr>
        <w:t>с</w:t>
      </w:r>
      <w:r w:rsidRPr="00B874FF">
        <w:rPr>
          <w:sz w:val="18"/>
          <w:szCs w:val="18"/>
        </w:rPr>
        <w:t>ства и каким образом они воздействуют на нас дома, на улице 1е, в городе и селе, в театре и цирке, на празднике — везде, все люди живут, трудятся и созидают окружающий мир.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 xml:space="preserve">    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литература, помогающие д</w:t>
      </w:r>
      <w:r w:rsidRPr="00B874FF">
        <w:rPr>
          <w:sz w:val="18"/>
          <w:szCs w:val="18"/>
        </w:rPr>
        <w:t>е</w:t>
      </w:r>
      <w:r w:rsidRPr="00B874FF">
        <w:rPr>
          <w:sz w:val="18"/>
          <w:szCs w:val="18"/>
        </w:rPr>
        <w:t>тям на уроке воспринимать и создавать заданный образ.</w:t>
      </w:r>
    </w:p>
    <w:p w:rsidR="007D5463" w:rsidRPr="00B874FF" w:rsidRDefault="007D5463" w:rsidP="0002025D">
      <w:pPr>
        <w:rPr>
          <w:b/>
          <w:sz w:val="18"/>
          <w:szCs w:val="18"/>
        </w:rPr>
      </w:pPr>
      <w:r w:rsidRPr="00B874FF">
        <w:rPr>
          <w:sz w:val="18"/>
          <w:szCs w:val="18"/>
        </w:rPr>
        <w:t xml:space="preserve">Программа «Изобразительное искусство» предусматривает чередование уроков </w:t>
      </w:r>
      <w:r w:rsidRPr="00B874FF">
        <w:rPr>
          <w:b/>
          <w:sz w:val="18"/>
          <w:szCs w:val="18"/>
        </w:rPr>
        <w:t>индивидуального практического творчества учащихся</w:t>
      </w:r>
      <w:r w:rsidRPr="00B874FF">
        <w:rPr>
          <w:sz w:val="18"/>
          <w:szCs w:val="18"/>
        </w:rPr>
        <w:t xml:space="preserve"> и </w:t>
      </w:r>
      <w:r w:rsidRPr="00B874FF">
        <w:rPr>
          <w:b/>
          <w:sz w:val="18"/>
          <w:szCs w:val="18"/>
        </w:rPr>
        <w:t>уроков коллективной творч</w:t>
      </w:r>
      <w:r w:rsidRPr="00B874FF">
        <w:rPr>
          <w:b/>
          <w:sz w:val="18"/>
          <w:szCs w:val="18"/>
        </w:rPr>
        <w:t>е</w:t>
      </w:r>
      <w:r w:rsidRPr="00B874FF">
        <w:rPr>
          <w:b/>
          <w:sz w:val="18"/>
          <w:szCs w:val="18"/>
        </w:rPr>
        <w:t>ской деятельности.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 xml:space="preserve">    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</w:t>
      </w:r>
      <w:r w:rsidRPr="00B874FF">
        <w:rPr>
          <w:sz w:val="18"/>
          <w:szCs w:val="18"/>
        </w:rPr>
        <w:t>а</w:t>
      </w:r>
      <w:r w:rsidRPr="00B874FF">
        <w:rPr>
          <w:sz w:val="18"/>
          <w:szCs w:val="18"/>
        </w:rPr>
        <w:t>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- это подведение итога какой-то большой темы и возможность б</w:t>
      </w:r>
      <w:r w:rsidRPr="00B874FF">
        <w:rPr>
          <w:sz w:val="18"/>
          <w:szCs w:val="18"/>
        </w:rPr>
        <w:t>о</w:t>
      </w:r>
      <w:r w:rsidRPr="00B874FF">
        <w:rPr>
          <w:sz w:val="18"/>
          <w:szCs w:val="18"/>
        </w:rPr>
        <w:t>лее полного и многогранного ее раскрытия, когда усилия каждого, сложенные вместе, дают яркую и целостную картину.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 xml:space="preserve">   Художественная деятельность школьников на уроках находит разнообразные формы выражения: изображение на плоскости и в объеме (с натуры , по памяти, по представлению); декоративная и конструктивная работа; восприятие явлений действительности и произведений и</w:t>
      </w:r>
      <w:r w:rsidRPr="00B874FF">
        <w:rPr>
          <w:sz w:val="18"/>
          <w:szCs w:val="18"/>
        </w:rPr>
        <w:t>с</w:t>
      </w:r>
      <w:r w:rsidRPr="00B874FF">
        <w:rPr>
          <w:sz w:val="18"/>
          <w:szCs w:val="18"/>
        </w:rPr>
        <w:t>кусства; обсуждение работ товарищей, результатов коллективного творчества и индивидуальной работы на уроках; изучение художестве</w:t>
      </w:r>
      <w:r w:rsidRPr="00B874FF">
        <w:rPr>
          <w:sz w:val="18"/>
          <w:szCs w:val="18"/>
        </w:rPr>
        <w:t>н</w:t>
      </w:r>
      <w:r w:rsidRPr="00B874FF">
        <w:rPr>
          <w:sz w:val="18"/>
          <w:szCs w:val="18"/>
        </w:rPr>
        <w:t>ного наследия; подбор иллюстративного материала к изучаемым темам; прослушивание музыкальных и литературных произведений (н</w:t>
      </w:r>
      <w:r w:rsidRPr="00B874FF">
        <w:rPr>
          <w:sz w:val="18"/>
          <w:szCs w:val="18"/>
        </w:rPr>
        <w:t>а</w:t>
      </w:r>
      <w:r w:rsidRPr="00B874FF">
        <w:rPr>
          <w:sz w:val="18"/>
          <w:szCs w:val="18"/>
        </w:rPr>
        <w:t>родных, классических, современных).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 xml:space="preserve">    Художественные знания, умения и навыки являются основным средством приобщения к художественной культуре. Средства художественной выразительности - форма, пропорции, пр</w:t>
      </w:r>
      <w:r w:rsidRPr="00B874FF">
        <w:rPr>
          <w:sz w:val="18"/>
          <w:szCs w:val="18"/>
        </w:rPr>
        <w:t>о</w:t>
      </w:r>
      <w:r w:rsidRPr="00B874FF">
        <w:rPr>
          <w:sz w:val="18"/>
          <w:szCs w:val="18"/>
        </w:rPr>
        <w:t>странство, светотональность, цвет, линия, объем, фактура материала, ритм, композиция - осваиваются учащимися на всем протяжении обучения.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sz w:val="18"/>
          <w:szCs w:val="18"/>
        </w:rPr>
        <w:t xml:space="preserve">   Систематическое освоение художественного наследия помогает осознавать искусство как духовную летопись человечества, как выраж</w:t>
      </w:r>
      <w:r w:rsidRPr="00B874FF">
        <w:rPr>
          <w:sz w:val="18"/>
          <w:szCs w:val="18"/>
        </w:rPr>
        <w:t>е</w:t>
      </w:r>
      <w:r w:rsidRPr="00B874FF">
        <w:rPr>
          <w:sz w:val="18"/>
          <w:szCs w:val="18"/>
        </w:rPr>
        <w:t>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архитектуры. скульптуры , живописи, графики, декоративно-прикладного искусства, изучают классическое и народное и</w:t>
      </w:r>
      <w:r w:rsidRPr="00B874FF">
        <w:rPr>
          <w:sz w:val="18"/>
          <w:szCs w:val="18"/>
        </w:rPr>
        <w:t>с</w:t>
      </w:r>
      <w:r w:rsidRPr="00B874FF">
        <w:rPr>
          <w:sz w:val="18"/>
          <w:szCs w:val="18"/>
        </w:rPr>
        <w:t>кусство разных стран и эпох. Огромное значение имеет познание художественной культуры своего народа.</w:t>
      </w:r>
      <w:r w:rsidRPr="00B874FF">
        <w:rPr>
          <w:sz w:val="18"/>
          <w:szCs w:val="18"/>
        </w:rPr>
        <w:tab/>
      </w:r>
    </w:p>
    <w:p w:rsidR="007D5463" w:rsidRPr="00B874FF" w:rsidRDefault="007D5463" w:rsidP="0002025D">
      <w:pPr>
        <w:rPr>
          <w:sz w:val="18"/>
          <w:szCs w:val="18"/>
        </w:rPr>
      </w:pPr>
      <w:r w:rsidRPr="00B874FF">
        <w:rPr>
          <w:b/>
          <w:sz w:val="18"/>
          <w:szCs w:val="18"/>
        </w:rPr>
        <w:t xml:space="preserve">   Обсуждение детских работ</w:t>
      </w:r>
      <w:r w:rsidRPr="00B874FF">
        <w:rPr>
          <w:sz w:val="18"/>
          <w:szCs w:val="18"/>
        </w:rPr>
        <w:t xml:space="preserve"> с точки зрения их содержания. '~ выразительности, оригинальности активизирует внимание детей, формирует опыт творческого общения.</w:t>
      </w:r>
    </w:p>
    <w:p w:rsidR="007D5463" w:rsidRDefault="007D5463" w:rsidP="0002025D">
      <w:pPr>
        <w:pStyle w:val="NoSpacing1"/>
        <w:jc w:val="both"/>
        <w:rPr>
          <w:rFonts w:ascii="Times New Roman" w:hAnsi="Times New Roman"/>
          <w:spacing w:val="-1"/>
          <w:sz w:val="20"/>
        </w:rPr>
      </w:pPr>
      <w:r w:rsidRPr="00B874FF">
        <w:rPr>
          <w:rFonts w:ascii="Times New Roman" w:hAnsi="Times New Roman"/>
          <w:sz w:val="18"/>
          <w:szCs w:val="18"/>
        </w:rPr>
        <w:t xml:space="preserve">   Периодическая </w:t>
      </w:r>
      <w:r w:rsidRPr="00B874FF">
        <w:rPr>
          <w:rFonts w:ascii="Times New Roman" w:hAnsi="Times New Roman"/>
          <w:b/>
          <w:sz w:val="18"/>
          <w:szCs w:val="18"/>
        </w:rPr>
        <w:t>организация выставок</w:t>
      </w:r>
      <w:r w:rsidRPr="00B874FF">
        <w:rPr>
          <w:rFonts w:ascii="Times New Roman" w:hAnsi="Times New Roman"/>
          <w:sz w:val="18"/>
          <w:szCs w:val="18"/>
        </w:rPr>
        <w:t xml:space="preserve"> дает детям возможность заново увидеть и оценить свои работы, ощутить радости успеха. Выполненные на уроках работы уч</w:t>
      </w:r>
      <w:r w:rsidRPr="00B874FF">
        <w:rPr>
          <w:rFonts w:ascii="Times New Roman" w:hAnsi="Times New Roman"/>
          <w:sz w:val="18"/>
          <w:szCs w:val="18"/>
        </w:rPr>
        <w:t>а</w:t>
      </w:r>
      <w:r w:rsidRPr="00B874FF">
        <w:rPr>
          <w:rFonts w:ascii="Times New Roman" w:hAnsi="Times New Roman"/>
          <w:sz w:val="18"/>
          <w:szCs w:val="18"/>
        </w:rPr>
        <w:t>щихся могут быть</w:t>
      </w:r>
    </w:p>
    <w:p w:rsidR="007D5463" w:rsidRPr="0002025D" w:rsidRDefault="007D5463" w:rsidP="0002025D">
      <w:pPr>
        <w:pStyle w:val="NoSpacing1"/>
        <w:jc w:val="center"/>
        <w:rPr>
          <w:rFonts w:ascii="Times New Roman" w:hAnsi="Times New Roman"/>
          <w:b/>
          <w:spacing w:val="-1"/>
          <w:sz w:val="20"/>
          <w:u w:val="single"/>
        </w:rPr>
      </w:pPr>
      <w:r w:rsidRPr="0002025D">
        <w:rPr>
          <w:rFonts w:ascii="Times New Roman" w:hAnsi="Times New Roman"/>
          <w:b/>
          <w:spacing w:val="-1"/>
          <w:sz w:val="20"/>
          <w:u w:val="single"/>
        </w:rPr>
        <w:t>Описание места предмета в учебном плане</w:t>
      </w:r>
    </w:p>
    <w:p w:rsidR="007D5463" w:rsidRPr="003742EA" w:rsidRDefault="007D5463" w:rsidP="0002025D">
      <w:pPr>
        <w:pStyle w:val="NoSpacing1"/>
        <w:jc w:val="both"/>
        <w:rPr>
          <w:rFonts w:ascii="Times New Roman" w:hAnsi="Times New Roman"/>
          <w:spacing w:val="-4"/>
          <w:sz w:val="20"/>
        </w:rPr>
      </w:pPr>
      <w:r w:rsidRPr="003742EA">
        <w:rPr>
          <w:rFonts w:ascii="Times New Roman" w:hAnsi="Times New Roman"/>
          <w:spacing w:val="-1"/>
          <w:sz w:val="20"/>
        </w:rPr>
        <w:t xml:space="preserve">Рабочая  программа  </w:t>
      </w:r>
      <w:r w:rsidRPr="003742EA">
        <w:rPr>
          <w:rFonts w:ascii="Times New Roman" w:hAnsi="Times New Roman"/>
          <w:iCs/>
          <w:sz w:val="20"/>
        </w:rPr>
        <w:t xml:space="preserve">по  изобразительному искусству </w:t>
      </w:r>
      <w:r w:rsidRPr="003742EA">
        <w:rPr>
          <w:rFonts w:ascii="Times New Roman" w:hAnsi="Times New Roman"/>
          <w:spacing w:val="-1"/>
          <w:sz w:val="20"/>
        </w:rPr>
        <w:t xml:space="preserve">рассчитана  в 1 классе  на 33 часа в год  из  расчета 1 час в неделю </w:t>
      </w:r>
      <w:r w:rsidRPr="003742EA">
        <w:rPr>
          <w:rFonts w:ascii="Times New Roman" w:hAnsi="Times New Roman"/>
          <w:spacing w:val="-4"/>
          <w:sz w:val="20"/>
        </w:rPr>
        <w:t>(33 учебные  недели  по 1 часу),</w:t>
      </w:r>
      <w:r w:rsidRPr="003742EA">
        <w:rPr>
          <w:rFonts w:ascii="Times New Roman" w:hAnsi="Times New Roman"/>
          <w:bCs/>
          <w:iCs/>
          <w:sz w:val="20"/>
        </w:rPr>
        <w:t xml:space="preserve"> во 2-4 классах </w:t>
      </w:r>
      <w:r w:rsidRPr="003742EA">
        <w:rPr>
          <w:rFonts w:ascii="Times New Roman" w:hAnsi="Times New Roman"/>
          <w:spacing w:val="-4"/>
          <w:sz w:val="20"/>
        </w:rPr>
        <w:t xml:space="preserve"> на  34  часа  в  год  из  расчёта 1 час  в  неделю (34 учебные  недели  по 1 часу). 135 часов за 4 года.</w:t>
      </w:r>
      <w:r w:rsidRPr="003742EA">
        <w:rPr>
          <w:rFonts w:ascii="Times New Roman" w:hAnsi="Times New Roman"/>
          <w:spacing w:val="-4"/>
          <w:sz w:val="20"/>
        </w:rPr>
        <w:tab/>
        <w:t xml:space="preserve"> Программа будет реализована в малочисленных классах сельской школы, в которых обучаются дети с разным уровнем подготовки, развития и учебной мотивации.</w:t>
      </w:r>
    </w:p>
    <w:p w:rsidR="007D5463" w:rsidRPr="0002025D" w:rsidRDefault="007D5463" w:rsidP="0002025D">
      <w:pPr>
        <w:jc w:val="center"/>
        <w:rPr>
          <w:b/>
          <w:u w:val="single"/>
        </w:rPr>
      </w:pPr>
      <w:r w:rsidRPr="0002025D">
        <w:rPr>
          <w:b/>
          <w:u w:val="single"/>
        </w:rPr>
        <w:t>Описание ценностных ориентиров содержания учебного предмета</w:t>
      </w:r>
    </w:p>
    <w:p w:rsidR="007D5463" w:rsidRPr="0002025D" w:rsidRDefault="007D5463" w:rsidP="0002025D">
      <w:pPr>
        <w:rPr>
          <w:sz w:val="18"/>
          <w:szCs w:val="18"/>
        </w:rPr>
      </w:pPr>
      <w:r w:rsidRPr="00EE5CCC">
        <w:t xml:space="preserve">    </w:t>
      </w:r>
      <w:r w:rsidRPr="0002025D">
        <w:rPr>
          <w:sz w:val="18"/>
          <w:szCs w:val="18"/>
        </w:rPr>
        <w:t xml:space="preserve">Приоритетная цель художественного образования в школе- </w:t>
      </w:r>
      <w:r w:rsidRPr="0002025D">
        <w:rPr>
          <w:b/>
          <w:sz w:val="18"/>
          <w:szCs w:val="18"/>
        </w:rPr>
        <w:t>духовно-нравственное развитие</w:t>
      </w:r>
      <w:r w:rsidRPr="0002025D">
        <w:rPr>
          <w:sz w:val="18"/>
          <w:szCs w:val="18"/>
        </w:rPr>
        <w:t xml:space="preserve"> ребёнка, т.е. формирование у него качеств, отвечающих представлениям об истиной чел</w:t>
      </w:r>
      <w:r w:rsidRPr="0002025D">
        <w:rPr>
          <w:sz w:val="18"/>
          <w:szCs w:val="18"/>
        </w:rPr>
        <w:t>о</w:t>
      </w:r>
      <w:r w:rsidRPr="0002025D">
        <w:rPr>
          <w:sz w:val="18"/>
          <w:szCs w:val="18"/>
        </w:rPr>
        <w:t>вечности, о доброте и культурной полноценности в восприятии мира.</w:t>
      </w:r>
    </w:p>
    <w:p w:rsidR="007D5463" w:rsidRPr="0002025D" w:rsidRDefault="007D5463" w:rsidP="0002025D">
      <w:pPr>
        <w:rPr>
          <w:sz w:val="18"/>
          <w:szCs w:val="18"/>
        </w:rPr>
      </w:pPr>
      <w:r w:rsidRPr="0002025D">
        <w:rPr>
          <w:sz w:val="18"/>
          <w:szCs w:val="18"/>
        </w:rPr>
        <w:t xml:space="preserve">   Культуросозидающая роль программы состоит также в воспитании </w:t>
      </w:r>
      <w:r w:rsidRPr="0002025D">
        <w:rPr>
          <w:b/>
          <w:sz w:val="18"/>
          <w:szCs w:val="18"/>
        </w:rPr>
        <w:t>гражданственности и патриотизма</w:t>
      </w:r>
      <w:r w:rsidRPr="0002025D">
        <w:rPr>
          <w:sz w:val="18"/>
          <w:szCs w:val="18"/>
        </w:rPr>
        <w:t>. Прежде всего, ребёнок постигает искусство своей Родины, а п</w:t>
      </w:r>
      <w:r w:rsidRPr="0002025D">
        <w:rPr>
          <w:sz w:val="18"/>
          <w:szCs w:val="18"/>
        </w:rPr>
        <w:t>о</w:t>
      </w:r>
      <w:r w:rsidRPr="0002025D">
        <w:rPr>
          <w:sz w:val="18"/>
          <w:szCs w:val="18"/>
        </w:rPr>
        <w:t>том знакомится с искусством других народов.</w:t>
      </w:r>
    </w:p>
    <w:p w:rsidR="007D5463" w:rsidRPr="0002025D" w:rsidRDefault="007D5463" w:rsidP="0002025D">
      <w:pPr>
        <w:rPr>
          <w:sz w:val="18"/>
          <w:szCs w:val="18"/>
        </w:rPr>
      </w:pPr>
      <w:r w:rsidRPr="0002025D">
        <w:rPr>
          <w:sz w:val="18"/>
          <w:szCs w:val="18"/>
        </w:rPr>
        <w:t xml:space="preserve">   В основу программы положен принцип «от родного порога в мир общечеловеческой культуры». Ребёнок шаг за шагом открывает </w:t>
      </w:r>
      <w:r w:rsidRPr="0002025D">
        <w:rPr>
          <w:b/>
          <w:sz w:val="18"/>
          <w:szCs w:val="18"/>
        </w:rPr>
        <w:t>мног</w:t>
      </w:r>
      <w:r w:rsidRPr="0002025D">
        <w:rPr>
          <w:b/>
          <w:sz w:val="18"/>
          <w:szCs w:val="18"/>
        </w:rPr>
        <w:t>о</w:t>
      </w:r>
      <w:r w:rsidRPr="0002025D">
        <w:rPr>
          <w:b/>
          <w:sz w:val="18"/>
          <w:szCs w:val="18"/>
        </w:rPr>
        <w:t>образие культур разных народов</w:t>
      </w:r>
      <w:r w:rsidRPr="0002025D">
        <w:rPr>
          <w:sz w:val="18"/>
          <w:szCs w:val="18"/>
        </w:rPr>
        <w:t xml:space="preserve"> и ценностные связи, объединяющие всех людей планеты. Природа и жизнь являются базисом формиру</w:t>
      </w:r>
      <w:r w:rsidRPr="0002025D">
        <w:rPr>
          <w:sz w:val="18"/>
          <w:szCs w:val="18"/>
        </w:rPr>
        <w:t>е</w:t>
      </w:r>
      <w:r w:rsidRPr="0002025D">
        <w:rPr>
          <w:sz w:val="18"/>
          <w:szCs w:val="18"/>
        </w:rPr>
        <w:t>мого мироотношения.</w:t>
      </w:r>
    </w:p>
    <w:p w:rsidR="007D5463" w:rsidRPr="0002025D" w:rsidRDefault="007D5463" w:rsidP="0002025D">
      <w:pPr>
        <w:rPr>
          <w:sz w:val="18"/>
          <w:szCs w:val="18"/>
        </w:rPr>
      </w:pPr>
      <w:r w:rsidRPr="0002025D">
        <w:rPr>
          <w:b/>
          <w:sz w:val="18"/>
          <w:szCs w:val="18"/>
        </w:rPr>
        <w:t xml:space="preserve">   Связи искусства с жизнью человека</w:t>
      </w:r>
      <w:r w:rsidRPr="0002025D">
        <w:rPr>
          <w:sz w:val="18"/>
          <w:szCs w:val="18"/>
        </w:rPr>
        <w:t>, роль искусства в повседневном бытии, в жизни общества, значение искусства в развитии каждого ребёнка - главный смысловой стержень курса. Программа построена так, чтобы дать школьникам ясные представления о системе взаимоде</w:t>
      </w:r>
      <w:r w:rsidRPr="0002025D">
        <w:rPr>
          <w:sz w:val="18"/>
          <w:szCs w:val="18"/>
        </w:rPr>
        <w:t>й</w:t>
      </w:r>
      <w:r w:rsidRPr="0002025D">
        <w:rPr>
          <w:sz w:val="18"/>
          <w:szCs w:val="18"/>
        </w:rPr>
        <w:t>ствия искусства с жизнью. Предусматривается широкое привлечение жизненного опыта д</w:t>
      </w:r>
      <w:r w:rsidRPr="0002025D">
        <w:rPr>
          <w:sz w:val="18"/>
          <w:szCs w:val="18"/>
        </w:rPr>
        <w:t>е</w:t>
      </w:r>
      <w:r w:rsidRPr="0002025D">
        <w:rPr>
          <w:sz w:val="18"/>
          <w:szCs w:val="18"/>
        </w:rPr>
        <w:t>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</w:t>
      </w:r>
      <w:r w:rsidRPr="0002025D">
        <w:rPr>
          <w:sz w:val="18"/>
          <w:szCs w:val="18"/>
        </w:rPr>
        <w:t>о</w:t>
      </w:r>
      <w:r w:rsidRPr="0002025D">
        <w:rPr>
          <w:sz w:val="18"/>
          <w:szCs w:val="18"/>
        </w:rPr>
        <w:t>граммного материала. Стремление к выражению своего отношения к действительности должно служить источником развития образного мышления. Одна из главных задач курса - разв</w:t>
      </w:r>
      <w:r w:rsidRPr="0002025D">
        <w:rPr>
          <w:sz w:val="18"/>
          <w:szCs w:val="18"/>
        </w:rPr>
        <w:t>и</w:t>
      </w:r>
      <w:r w:rsidRPr="0002025D">
        <w:rPr>
          <w:sz w:val="18"/>
          <w:szCs w:val="18"/>
        </w:rPr>
        <w:t xml:space="preserve">тие у ребенка </w:t>
      </w:r>
      <w:r w:rsidRPr="0002025D">
        <w:rPr>
          <w:b/>
          <w:sz w:val="18"/>
          <w:szCs w:val="18"/>
        </w:rPr>
        <w:t>интереса к внутреннему миру человека</w:t>
      </w:r>
      <w:r w:rsidRPr="0002025D">
        <w:rPr>
          <w:sz w:val="18"/>
          <w:szCs w:val="18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Pr="0002025D">
        <w:rPr>
          <w:b/>
          <w:sz w:val="18"/>
          <w:szCs w:val="18"/>
        </w:rPr>
        <w:t>способности сопереж</w:t>
      </w:r>
      <w:r w:rsidRPr="0002025D">
        <w:rPr>
          <w:b/>
          <w:sz w:val="18"/>
          <w:szCs w:val="18"/>
        </w:rPr>
        <w:t>и</w:t>
      </w:r>
      <w:r w:rsidRPr="0002025D">
        <w:rPr>
          <w:b/>
          <w:sz w:val="18"/>
          <w:szCs w:val="18"/>
        </w:rPr>
        <w:t>вания</w:t>
      </w:r>
      <w:r w:rsidRPr="0002025D">
        <w:rPr>
          <w:sz w:val="18"/>
          <w:szCs w:val="18"/>
        </w:rPr>
        <w:t xml:space="preserve">. Любая тема по искусству должна быть не просто изучена, а прожита, т. е. пропущена через чувства ученика, а это возможно лишь в деятельностной форме, </w:t>
      </w:r>
      <w:r w:rsidRPr="0002025D">
        <w:rPr>
          <w:b/>
          <w:sz w:val="18"/>
          <w:szCs w:val="18"/>
        </w:rPr>
        <w:t>в форме личного творческого опыта.</w:t>
      </w:r>
      <w:r w:rsidRPr="0002025D">
        <w:rPr>
          <w:sz w:val="18"/>
          <w:szCs w:val="18"/>
        </w:rPr>
        <w:t xml:space="preserve"> Только тогда знания и умения по искусству становятся личностно значимыми, связываются с реальной жизнью и эм</w:t>
      </w:r>
      <w:r w:rsidRPr="0002025D">
        <w:rPr>
          <w:sz w:val="18"/>
          <w:szCs w:val="18"/>
        </w:rPr>
        <w:t>о</w:t>
      </w:r>
      <w:r w:rsidRPr="0002025D">
        <w:rPr>
          <w:sz w:val="18"/>
          <w:szCs w:val="18"/>
        </w:rPr>
        <w:t>ционально окрашиваются, происходит развитие личности ребенка, формируется его ценнос</w:t>
      </w:r>
      <w:r w:rsidRPr="0002025D">
        <w:rPr>
          <w:sz w:val="18"/>
          <w:szCs w:val="18"/>
        </w:rPr>
        <w:t>т</w:t>
      </w:r>
      <w:r w:rsidRPr="0002025D">
        <w:rPr>
          <w:sz w:val="18"/>
          <w:szCs w:val="18"/>
        </w:rPr>
        <w:t>ное отношение к миру.</w:t>
      </w:r>
    </w:p>
    <w:p w:rsidR="007D5463" w:rsidRPr="0002025D" w:rsidRDefault="007D5463" w:rsidP="0002025D">
      <w:pPr>
        <w:rPr>
          <w:sz w:val="18"/>
          <w:szCs w:val="18"/>
        </w:rPr>
      </w:pPr>
      <w:r w:rsidRPr="0002025D">
        <w:rPr>
          <w:sz w:val="18"/>
          <w:szCs w:val="18"/>
        </w:rPr>
        <w:t xml:space="preserve">   Особый характер художественной информации нельзя адекватно передать словами. Эмоционально-ценностный, чувственный опыт, выр</w:t>
      </w:r>
      <w:r w:rsidRPr="0002025D">
        <w:rPr>
          <w:sz w:val="18"/>
          <w:szCs w:val="18"/>
        </w:rPr>
        <w:t>а</w:t>
      </w:r>
      <w:r w:rsidRPr="0002025D">
        <w:rPr>
          <w:sz w:val="18"/>
          <w:szCs w:val="18"/>
        </w:rPr>
        <w:t xml:space="preserve">женный в искусстве, можно постичь только через собственное переживание - </w:t>
      </w:r>
      <w:r w:rsidRPr="0002025D">
        <w:rPr>
          <w:b/>
          <w:sz w:val="18"/>
          <w:szCs w:val="18"/>
        </w:rPr>
        <w:t>проживание художественного образа</w:t>
      </w:r>
      <w:r w:rsidRPr="0002025D">
        <w:rPr>
          <w:sz w:val="18"/>
          <w:szCs w:val="18"/>
        </w:rPr>
        <w:t xml:space="preserve"> в форме художестве</w:t>
      </w:r>
      <w:r w:rsidRPr="0002025D">
        <w:rPr>
          <w:sz w:val="18"/>
          <w:szCs w:val="18"/>
        </w:rPr>
        <w:t>н</w:t>
      </w:r>
      <w:r w:rsidRPr="0002025D">
        <w:rPr>
          <w:sz w:val="18"/>
          <w:szCs w:val="18"/>
        </w:rPr>
        <w:t>ных действий. Для этого необходимо освоение художественно-образного языка, средств художественной выразительности. Развитая сп</w:t>
      </w:r>
      <w:r w:rsidRPr="0002025D">
        <w:rPr>
          <w:sz w:val="18"/>
          <w:szCs w:val="18"/>
        </w:rPr>
        <w:t>о</w:t>
      </w:r>
      <w:r w:rsidRPr="0002025D">
        <w:rPr>
          <w:sz w:val="18"/>
          <w:szCs w:val="18"/>
        </w:rPr>
        <w:t>собность к эмоциональному уподоблению - основа эстетической отзывчивости. В этом особая сила и своеобразие искусства: его соде</w:t>
      </w:r>
      <w:r w:rsidRPr="0002025D">
        <w:rPr>
          <w:sz w:val="18"/>
          <w:szCs w:val="18"/>
        </w:rPr>
        <w:t>р</w:t>
      </w:r>
      <w:r w:rsidRPr="0002025D">
        <w:rPr>
          <w:sz w:val="18"/>
          <w:szCs w:val="18"/>
        </w:rPr>
        <w:t>жание должно быть присвоено ребенком как собственный чувственный опыт. На этой основе происходит развитие чувств, освоение художестве</w:t>
      </w:r>
      <w:r w:rsidRPr="0002025D">
        <w:rPr>
          <w:sz w:val="18"/>
          <w:szCs w:val="18"/>
        </w:rPr>
        <w:t>н</w:t>
      </w:r>
      <w:r w:rsidRPr="0002025D">
        <w:rPr>
          <w:sz w:val="18"/>
          <w:szCs w:val="18"/>
        </w:rPr>
        <w:t>ного опыта поколений и эмоционально- ценностных критериев жизни.</w:t>
      </w:r>
    </w:p>
    <w:p w:rsidR="007D5463" w:rsidRPr="0002025D" w:rsidRDefault="007D5463" w:rsidP="00181E55">
      <w:pPr>
        <w:pStyle w:val="c1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</w:p>
    <w:sectPr w:rsidR="007D5463" w:rsidRPr="0002025D" w:rsidSect="00181E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237DE"/>
    <w:multiLevelType w:val="hybridMultilevel"/>
    <w:tmpl w:val="08109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8453A"/>
    <w:multiLevelType w:val="hybridMultilevel"/>
    <w:tmpl w:val="EBA01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7E0CD1"/>
    <w:multiLevelType w:val="hybridMultilevel"/>
    <w:tmpl w:val="BA2CE3D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D682801"/>
    <w:multiLevelType w:val="hybridMultilevel"/>
    <w:tmpl w:val="BDD07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E55"/>
    <w:rsid w:val="0002025D"/>
    <w:rsid w:val="00181E55"/>
    <w:rsid w:val="00356AD0"/>
    <w:rsid w:val="00370AA8"/>
    <w:rsid w:val="003742EA"/>
    <w:rsid w:val="007736D3"/>
    <w:rsid w:val="007C5B17"/>
    <w:rsid w:val="007D5463"/>
    <w:rsid w:val="00A838ED"/>
    <w:rsid w:val="00AC1928"/>
    <w:rsid w:val="00B874FF"/>
    <w:rsid w:val="00DE7AE5"/>
    <w:rsid w:val="00EE5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E5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uiPriority w:val="99"/>
    <w:rsid w:val="00181E55"/>
    <w:rPr>
      <w:rFonts w:eastAsia="Times New Roman"/>
      <w:lang w:eastAsia="en-US"/>
    </w:rPr>
  </w:style>
  <w:style w:type="character" w:customStyle="1" w:styleId="NoSpacingChar">
    <w:name w:val="No Spacing Char"/>
    <w:link w:val="NoSpacing1"/>
    <w:uiPriority w:val="99"/>
    <w:locked/>
    <w:rsid w:val="00181E55"/>
    <w:rPr>
      <w:rFonts w:ascii="Calibri" w:hAnsi="Calibri"/>
      <w:sz w:val="22"/>
      <w:lang w:val="ru-RU" w:eastAsia="en-US"/>
    </w:rPr>
  </w:style>
  <w:style w:type="paragraph" w:customStyle="1" w:styleId="c13">
    <w:name w:val="c13"/>
    <w:basedOn w:val="Normal"/>
    <w:uiPriority w:val="99"/>
    <w:rsid w:val="00181E55"/>
    <w:pPr>
      <w:spacing w:before="100" w:beforeAutospacing="1" w:after="100" w:afterAutospacing="1"/>
    </w:pPr>
  </w:style>
  <w:style w:type="paragraph" w:customStyle="1" w:styleId="2">
    <w:name w:val="Абзац списка2"/>
    <w:basedOn w:val="Normal"/>
    <w:uiPriority w:val="99"/>
    <w:rsid w:val="00181E5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181E55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81E55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ListParagraph1">
    <w:name w:val="List Paragraph1"/>
    <w:basedOn w:val="Normal"/>
    <w:uiPriority w:val="99"/>
    <w:rsid w:val="00181E5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81E5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74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51BE230285D4F35481B52772CF659E88B98B3F3BD36720BEAFFEB849ABB3A94937FE644CA82F35b7pA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51BE230285D4F35481B52772CF659E88BF8A3E32DB6720BEAFFEB849ABB3A94937FE644CA82F35b7p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651BE230285D4F35481B52772CF659E88BC89383ADB6720BEAFFEB849ABB3A94937FE644CA82F35b7pA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xn--80abucjiibhv9a.xn--p1ai/%D0%B4%D0%BE%D0%BA%D1%83%D0%BC%D0%B5%D0%BD%D1%82%D1%8B/922/%D1%84%D0%B0%D0%B9%D0%BB/745/%D0%BF%D1%80%D0%B8%D0%BA%D0%B0%D0%B7%20%D0%9E%D0%B1%20%D1%83%D1%82%D0%B2%D0%B5%D1%80%D0%B6%D0%B4%D0%B5%D0%BD%D0%B8%D0%B8%20373.rt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gosreestr.ru/node/20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3</Pages>
  <Words>2633</Words>
  <Characters>15013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кротова</cp:lastModifiedBy>
  <cp:revision>3</cp:revision>
  <dcterms:created xsi:type="dcterms:W3CDTF">2019-02-01T07:37:00Z</dcterms:created>
  <dcterms:modified xsi:type="dcterms:W3CDTF">2019-02-01T16:37:00Z</dcterms:modified>
</cp:coreProperties>
</file>