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3" w:rsidRPr="00231F33" w:rsidRDefault="00231F33" w:rsidP="0023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РОССИЙСКАЯ ФЕДЕРАЦИЯ ФЕДЕРАЛЬНЫЙ ЗАКОН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color w:val="000080"/>
          <w:sz w:val="24"/>
          <w:szCs w:val="24"/>
        </w:rPr>
        <w:t>ОБ ОСНОВАХ СИСТЕМЫ ПРОФИЛАКТИКИ БЕЗНАДЗОРНОСТИ</w:t>
      </w:r>
    </w:p>
    <w:p w:rsidR="00231F33" w:rsidRPr="00231F33" w:rsidRDefault="00231F33" w:rsidP="0023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color w:val="000080"/>
          <w:sz w:val="24"/>
          <w:szCs w:val="24"/>
        </w:rPr>
        <w:t>И ПРАВОНАРУШЕНИЙ НЕСОВЕРШЕННОЛЕТНИХ</w:t>
      </w:r>
    </w:p>
    <w:p w:rsidR="00231F33" w:rsidRPr="00231F33" w:rsidRDefault="00231F33" w:rsidP="0023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color w:val="000000"/>
          <w:sz w:val="24"/>
          <w:szCs w:val="24"/>
        </w:rPr>
        <w:t>Принят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Государственной Думой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21 мая 1999 года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Одобрен</w:t>
      </w:r>
    </w:p>
    <w:p w:rsidR="00231F33" w:rsidRPr="00231F33" w:rsidRDefault="00231F33" w:rsidP="0023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Советом Федерации</w:t>
      </w:r>
    </w:p>
    <w:p w:rsidR="00231F33" w:rsidRPr="00231F33" w:rsidRDefault="00231F33" w:rsidP="0023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9 июня 1999 года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(в ред. Федеральных законов от 13.01.2001 N 1-ФЗ,</w:t>
      </w:r>
      <w:r w:rsidRPr="00231F33">
        <w:rPr>
          <w:rFonts w:ascii="Arial" w:eastAsia="Times New Roman" w:hAnsi="Arial" w:cs="Arial"/>
          <w:sz w:val="24"/>
          <w:szCs w:val="24"/>
        </w:rPr>
        <w:br/>
        <w:t>от 07.07.2003 N 111-ФЗ, от 29.06.2004 N 58-ФЗ,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от 22.08.2004 N 122-ФЗ (ред. 29.12.2004), от 01.12.2004 N 150-ФЗ,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от 29.12.2004 N 199-ФЗ, от 22.04.2005 N 39-ФЗ,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от 05.01.2006 N 9-ФЗ)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</w:rPr>
        <w:t>Глава I. ОБЩИЕ ПОЛОЖЕНИЯ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1. Основные понятия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несовершеннолетний - лицо, не достигшее возраста восемнадцати лет;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(абзац введен Федеральным законом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безнадзорный - несовершеннолетний,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контроль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беспризорный - безнадзорный, не имеющий места жительства и (или) места пребывания;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lastRenderedPageBreak/>
        <w:t>(абзац введен Федеральным законом от 07.07.2003 N 111-ФЗ, в ред. Федерального закона от 22.04.2005 N 39-ФЗ)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пиво и напитки, изготавливаемые на его основе,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(абзац введен Федеральным законом от 22.04.2005 N 39-ФЗ)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ред. Федерального закона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Статья 3. Законодательство Российской Федерации о профилактике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4. Органы и учреждения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образуемые в порядке, установленном законодательством Российской Федерации и законодательством субъектов Российской Федерации,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2. В органах, указанных в пункте 1 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Участие в деятельности по профилактике безнадзорности и правонарушений несовершеннолетних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5. Категории лиц, в отношении которых проводится индивидуальная профилактическая работа.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1) безнадзорных или беспризорных;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занимающихся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бродяжничеством или попрошайничеством;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4)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употребляющих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22.04.2005 N 39-ФЗ)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5)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совершивших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lastRenderedPageBreak/>
        <w:t xml:space="preserve">6)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совершивших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231F33">
        <w:rPr>
          <w:rFonts w:ascii="Arial" w:eastAsia="Times New Roman" w:hAnsi="Arial" w:cs="Arial"/>
          <w:sz w:val="24"/>
          <w:szCs w:val="24"/>
        </w:rPr>
        <w:t>недостижением</w:t>
      </w:r>
      <w:proofErr w:type="spellEnd"/>
      <w:r w:rsidRPr="00231F33">
        <w:rPr>
          <w:rFonts w:ascii="Arial" w:eastAsia="Times New Roman" w:hAnsi="Arial" w:cs="Arial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231F33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231F33">
        <w:rPr>
          <w:rFonts w:ascii="Arial" w:eastAsia="Times New Roman" w:hAnsi="Arial" w:cs="Arial"/>
          <w:sz w:val="24"/>
          <w:szCs w:val="24"/>
        </w:rPr>
        <w:t>. 8 в ред. Федерального закона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10) условно-досрочно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освобожденных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11)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получивших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отсрочку отбывания наказания или отсрочку исполнения приговора;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поведение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либо жестоко обращаются с ними.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Индивидуальная профилактическая работа с лицами, которые не указаны в пунктах 1 и 2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6. Основания проведения индивидуальной профилактической работы.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lastRenderedPageBreak/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2) приговор, определение или постановление суда;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7. Сроки проведения индивидуальной профилактической работы.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F33">
        <w:rPr>
          <w:rFonts w:ascii="Arial" w:eastAsia="Times New Roman" w:hAnsi="Arial" w:cs="Arial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8. Права лиц, в отношении которых проводится индивидуальная профилактическая работа.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пункте 1 настоящей статьи, а также в установленном порядке имеют право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 xml:space="preserve">При наличии сведений о месте </w:t>
      </w:r>
      <w:r w:rsidRPr="00231F33">
        <w:rPr>
          <w:rFonts w:ascii="Arial" w:eastAsia="Times New Roman" w:hAnsi="Arial" w:cs="Arial"/>
          <w:sz w:val="24"/>
          <w:szCs w:val="24"/>
        </w:rPr>
        <w:lastRenderedPageBreak/>
        <w:t>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его последнему месту жительства;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Федеральных законов от 07.07.2003 N 111-ФЗ,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(абзац введен Федеральным законом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гуманное, не унижающее человеческого достоинства обращение;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поддержание связи с семьей путем телефонных переговоров и свиданий без ограничения их количества;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получение посылок, бандеролей, передач, получение и отправление писем и телеграмм без ограничения их количества;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Правительством Российской Федерации;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22.08.2004 N 122-ФЗ)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(абзац введен Федеральным законом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Права несовершеннолетних, содержащихся в учреждениях уголовно-исполнительной системы, а также организация работы по их исправлению регламентируются Уголовно-исполнительным кодексом Российской Федерации и другими федеральными законами.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4. Перечисление прав, указанных в пунктах 2 и 3 настоящей статьи, не должно толковаться как отрицание или умаление других прав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8.1. Применение мер взыскания в учреждениях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введена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Федеральным законом от 07.07.2003 N 111-ФЗ)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1. 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органов управления образованием и центрах временного </w:t>
      </w:r>
      <w:r w:rsidRPr="00231F33">
        <w:rPr>
          <w:rFonts w:ascii="Arial" w:eastAsia="Times New Roman" w:hAnsi="Arial" w:cs="Arial"/>
          <w:sz w:val="24"/>
          <w:szCs w:val="24"/>
        </w:rPr>
        <w:lastRenderedPageBreak/>
        <w:t>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предупреждение;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выговор;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строгий выговор.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2. К несовершеннолетним, находящимся в специальных учебно-воспитательных учреждениях открытого и закрытого типа органов управления образованием, могут также применяться следующие меры взыскания: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сообщение родителям или иным законным представителям;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исключение из специального учебно-воспитательного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22.08.2004 N 122-ФЗ)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4. По отношению к несовершеннолетним не допускаются: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применение физического и психического насилия;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применение мер воздействия без учета возраста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применение мер, носящих антипедагогический характер, унижающих человеческое достоинство;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уменьшение норм питания;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лишение прогулок.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t>Статья 9. Гарантии исполнения настоящего Федерального закона.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1) орган прокуратуры - о нарушении прав и свобод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lastRenderedPageBreak/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22.08.2004 N 122-ФЗ)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(в ред. Федерального закона от 22.04.2005 N 39-ФЗ)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7) орган управления образованием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Информация, указанная в пункте 2 настоящей статьи, подлежит хранению и использованию в порядке, обеспечивающем ее конфиденциальность.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ред. Федерального закона от 01.12.2004 N 150-ФЗ)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>. текст в предыдущей редакции)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b/>
          <w:bCs/>
          <w:color w:val="000080"/>
          <w:sz w:val="24"/>
          <w:szCs w:val="24"/>
        </w:rPr>
        <w:lastRenderedPageBreak/>
        <w:t>Статья 10. Контроль и надзор за деятельностью органов и учреждений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1. Федеральные органы государственной власти, органы государственной власти субъектов Российской Федерации в пределах своей компетенции осуществляют в установленном порядке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деятельностью органов и учреждений системы профилактики безнадзорности и правонарушений несовершеннолетних.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 xml:space="preserve">2. Ведомственный </w:t>
      </w:r>
      <w:proofErr w:type="gramStart"/>
      <w:r w:rsidRPr="00231F3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31F33">
        <w:rPr>
          <w:rFonts w:ascii="Arial" w:eastAsia="Times New Roman" w:hAnsi="Arial" w:cs="Arial"/>
          <w:sz w:val="24"/>
          <w:szCs w:val="24"/>
        </w:rPr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 Порядок осуществления ведомственного контроля определяется соответствующими нормативными правовыми актами.</w:t>
      </w:r>
    </w:p>
    <w:p w:rsidR="00231F33" w:rsidRPr="00231F33" w:rsidRDefault="00231F33" w:rsidP="0023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F33">
        <w:rPr>
          <w:rFonts w:ascii="Arial" w:eastAsia="Times New Roman" w:hAnsi="Arial" w:cs="Arial"/>
          <w:sz w:val="24"/>
          <w:szCs w:val="24"/>
        </w:rPr>
        <w:t>3.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"О прокуратуре Российской Федерации".</w:t>
      </w:r>
    </w:p>
    <w:p w:rsidR="00133C34" w:rsidRDefault="00133C34"/>
    <w:sectPr w:rsidR="00133C34" w:rsidSect="00A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33"/>
    <w:rsid w:val="00133C34"/>
    <w:rsid w:val="00231F33"/>
    <w:rsid w:val="00A54F9A"/>
    <w:rsid w:val="00C6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3480</Words>
  <Characters>19838</Characters>
  <Application>Microsoft Office Word</Application>
  <DocSecurity>0</DocSecurity>
  <Lines>165</Lines>
  <Paragraphs>46</Paragraphs>
  <ScaleCrop>false</ScaleCrop>
  <Company>МОУ Пятницкая ООШ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2014-11-24T18:30:00Z</dcterms:created>
  <dcterms:modified xsi:type="dcterms:W3CDTF">2014-11-24T21:29:00Z</dcterms:modified>
</cp:coreProperties>
</file>